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0D9" w:rsidRPr="00CA67B3" w:rsidRDefault="005840D9" w:rsidP="00CA67B3">
      <w:pPr>
        <w:pStyle w:val="Title"/>
        <w:rPr>
          <w:rFonts w:ascii="Times New Roman" w:hAnsi="Times New Roman" w:cs="Times New Roman"/>
          <w:sz w:val="22"/>
          <w:szCs w:val="22"/>
        </w:rPr>
      </w:pPr>
      <w:r w:rsidRPr="00CA67B3">
        <w:rPr>
          <w:rFonts w:ascii="Times New Roman" w:hAnsi="Times New Roman" w:cs="Times New Roman"/>
          <w:sz w:val="22"/>
          <w:szCs w:val="22"/>
        </w:rPr>
        <w:t xml:space="preserve">MEMORANDUM OF UNDERSTANDING - </w:t>
      </w:r>
      <w:bookmarkStart w:id="0" w:name="_GoBack"/>
      <w:r w:rsidRPr="00CA67B3">
        <w:rPr>
          <w:rFonts w:ascii="Times New Roman" w:hAnsi="Times New Roman" w:cs="Times New Roman"/>
          <w:sz w:val="22"/>
          <w:szCs w:val="22"/>
        </w:rPr>
        <w:t>PROGRAM</w:t>
      </w:r>
      <w:bookmarkEnd w:id="0"/>
      <w:r w:rsidRPr="00CA67B3">
        <w:rPr>
          <w:rFonts w:ascii="Times New Roman" w:hAnsi="Times New Roman" w:cs="Times New Roman"/>
          <w:sz w:val="22"/>
          <w:szCs w:val="22"/>
        </w:rPr>
        <w:t xml:space="preserve"> YEAR 2013</w:t>
      </w:r>
    </w:p>
    <w:p w:rsidR="005840D9" w:rsidRPr="00CA67B3" w:rsidRDefault="005840D9" w:rsidP="00CA67B3">
      <w:pPr>
        <w:spacing w:after="0"/>
        <w:jc w:val="center"/>
        <w:rPr>
          <w:b/>
          <w:bCs/>
        </w:rPr>
      </w:pPr>
      <w:r w:rsidRPr="00CA67B3">
        <w:rPr>
          <w:b/>
          <w:bCs/>
        </w:rPr>
        <w:t>BETWEEN THE OXNARD HOUSING DEPARTMENT</w:t>
      </w:r>
    </w:p>
    <w:p w:rsidR="005840D9" w:rsidRPr="00CA67B3" w:rsidRDefault="005840D9" w:rsidP="00CA67B3">
      <w:pPr>
        <w:spacing w:after="0"/>
        <w:jc w:val="center"/>
        <w:rPr>
          <w:b/>
          <w:bCs/>
        </w:rPr>
      </w:pPr>
      <w:r w:rsidRPr="00CA67B3">
        <w:rPr>
          <w:b/>
          <w:bCs/>
        </w:rPr>
        <w:t xml:space="preserve">AND THE </w:t>
      </w:r>
      <w:r w:rsidR="0091343E">
        <w:rPr>
          <w:b/>
          <w:bCs/>
          <w:highlight w:val="yellow"/>
        </w:rPr>
        <w:t>[RECIPIENT PARTY]</w:t>
      </w:r>
      <w:r w:rsidRPr="00CA67B3">
        <w:rPr>
          <w:b/>
          <w:bCs/>
        </w:rPr>
        <w:t xml:space="preserve"> </w:t>
      </w:r>
    </w:p>
    <w:p w:rsidR="005840D9" w:rsidRPr="00CA67B3" w:rsidRDefault="005840D9" w:rsidP="00CA67B3">
      <w:pPr>
        <w:spacing w:after="0"/>
        <w:jc w:val="center"/>
        <w:rPr>
          <w:b/>
          <w:bCs/>
        </w:rPr>
      </w:pPr>
      <w:r w:rsidRPr="00CA67B3">
        <w:rPr>
          <w:b/>
          <w:bCs/>
        </w:rPr>
        <w:t xml:space="preserve">FOR THE USE OF CDBG FUNDS – </w:t>
      </w:r>
      <w:r w:rsidR="0091343E">
        <w:rPr>
          <w:b/>
          <w:bCs/>
          <w:highlight w:val="yellow"/>
        </w:rPr>
        <w:t>[RECIPIENT PARTY]</w:t>
      </w:r>
      <w:r w:rsidRPr="00CA67B3">
        <w:rPr>
          <w:b/>
          <w:bCs/>
        </w:rPr>
        <w:t xml:space="preserve"> SERVICES</w:t>
      </w:r>
    </w:p>
    <w:p w:rsidR="005840D9" w:rsidRPr="00CA67B3" w:rsidRDefault="005840D9" w:rsidP="00CA67B3">
      <w:pPr>
        <w:spacing w:after="0" w:line="240" w:lineRule="auto"/>
        <w:jc w:val="both"/>
      </w:pPr>
    </w:p>
    <w:p w:rsidR="005840D9" w:rsidRPr="00CA67B3" w:rsidRDefault="005840D9" w:rsidP="00CA67B3">
      <w:pPr>
        <w:spacing w:after="0" w:line="240" w:lineRule="auto"/>
        <w:jc w:val="both"/>
        <w:rPr>
          <w:b/>
        </w:rPr>
      </w:pPr>
      <w:r w:rsidRPr="00CA67B3">
        <w:t xml:space="preserve">THIS </w:t>
      </w:r>
      <w:r w:rsidR="00D17706" w:rsidRPr="00CA67B3">
        <w:t xml:space="preserve">MEMORANDUM OF UNDERSTANDING </w:t>
      </w:r>
      <w:r w:rsidRPr="00CA67B3">
        <w:t>FOR USE OF CDBG FUNDS (</w:t>
      </w:r>
      <w:r w:rsidRPr="00CA67B3">
        <w:rPr>
          <w:b/>
        </w:rPr>
        <w:t>“Agreement”</w:t>
      </w:r>
      <w:r w:rsidRPr="00CA67B3">
        <w:t xml:space="preserve">) by and between the </w:t>
      </w:r>
      <w:r w:rsidRPr="00CA67B3">
        <w:rPr>
          <w:caps/>
        </w:rPr>
        <w:t>City of Oxnard Housing Department</w:t>
      </w:r>
      <w:r w:rsidRPr="00CA67B3">
        <w:t>, a department of the City of Oxnard (</w:t>
      </w:r>
      <w:r w:rsidRPr="00CA67B3">
        <w:rPr>
          <w:b/>
        </w:rPr>
        <w:t>“Grantee Department”</w:t>
      </w:r>
      <w:r w:rsidRPr="00CA67B3">
        <w:t xml:space="preserve">) and the </w:t>
      </w:r>
      <w:r w:rsidR="00DA07BD">
        <w:fldChar w:fldCharType="begin"/>
      </w:r>
      <w:r w:rsidR="00DA07BD">
        <w:instrText xml:space="preserve"> MACROBUTTON nomacro </w:instrText>
      </w:r>
      <w:r w:rsidR="00DA07BD">
        <w:rPr>
          <w:color w:val="FF0000"/>
        </w:rPr>
        <w:instrText>[Name of Subrecipient]</w:instrText>
      </w:r>
      <w:r w:rsidR="00DA07BD">
        <w:fldChar w:fldCharType="end"/>
      </w:r>
      <w:r w:rsidRPr="00CA67B3">
        <w:t xml:space="preserve">, a division of the City of Oxnard Housing Department is made and entered into </w:t>
      </w:r>
      <w:r w:rsidR="00DA07BD">
        <w:t xml:space="preserve">, on this </w:t>
      </w:r>
      <w:r w:rsidR="00DA07BD">
        <w:fldChar w:fldCharType="begin"/>
      </w:r>
      <w:r w:rsidR="00DA07BD">
        <w:instrText xml:space="preserve"> MACROBUTTON nomacro </w:instrText>
      </w:r>
      <w:r w:rsidR="00DA07BD" w:rsidRPr="00E55E77">
        <w:rPr>
          <w:color w:val="FF0000"/>
        </w:rPr>
        <w:instrText>[Day]</w:instrText>
      </w:r>
      <w:r w:rsidR="00DA07BD">
        <w:fldChar w:fldCharType="end"/>
      </w:r>
      <w:r w:rsidR="00DA07BD">
        <w:t xml:space="preserve"> day of </w:t>
      </w:r>
      <w:r w:rsidR="00DA07BD">
        <w:fldChar w:fldCharType="begin"/>
      </w:r>
      <w:r w:rsidR="00DA07BD">
        <w:instrText xml:space="preserve"> MACROBUTTON nomacro </w:instrText>
      </w:r>
      <w:r w:rsidR="00DA07BD">
        <w:rPr>
          <w:color w:val="FF0000"/>
        </w:rPr>
        <w:instrText>[Month]</w:instrText>
      </w:r>
      <w:r w:rsidR="00DA07BD">
        <w:fldChar w:fldCharType="end"/>
      </w:r>
      <w:r w:rsidR="00DA07BD">
        <w:t>, 20</w:t>
      </w:r>
      <w:r w:rsidR="00DA07BD" w:rsidRPr="009312A1">
        <w:fldChar w:fldCharType="begin"/>
      </w:r>
      <w:r w:rsidR="00DA07BD" w:rsidRPr="009312A1">
        <w:instrText xml:space="preserve"> MACROBUTTON nomacro </w:instrText>
      </w:r>
      <w:r w:rsidR="00DA07BD" w:rsidRPr="009312A1">
        <w:rPr>
          <w:color w:val="FF0000"/>
        </w:rPr>
        <w:instrText>[Year]</w:instrText>
      </w:r>
      <w:r w:rsidR="00DA07BD" w:rsidRPr="009312A1">
        <w:fldChar w:fldCharType="end"/>
      </w:r>
      <w:r w:rsidRPr="00CA67B3">
        <w:t xml:space="preserve">.  Grantee Department and </w:t>
      </w:r>
      <w:r w:rsidR="00DA07BD">
        <w:fldChar w:fldCharType="begin"/>
      </w:r>
      <w:r w:rsidR="00DA07BD">
        <w:instrText xml:space="preserve"> MACROBUTTON nomacro </w:instrText>
      </w:r>
      <w:r w:rsidR="00DA07BD">
        <w:rPr>
          <w:color w:val="FF0000"/>
        </w:rPr>
        <w:instrText>[Name of Subrecipient]</w:instrText>
      </w:r>
      <w:r w:rsidR="00DA07BD">
        <w:fldChar w:fldCharType="end"/>
      </w:r>
      <w:r w:rsidR="00DA07BD">
        <w:t xml:space="preserve"> </w:t>
      </w:r>
      <w:r w:rsidRPr="00CA67B3">
        <w:t xml:space="preserve">are sometimes individually referred to as </w:t>
      </w:r>
      <w:r w:rsidRPr="00CA67B3">
        <w:rPr>
          <w:b/>
        </w:rPr>
        <w:t>“Party”</w:t>
      </w:r>
      <w:r w:rsidRPr="00CA67B3">
        <w:t xml:space="preserve"> and collectively as </w:t>
      </w:r>
      <w:r w:rsidRPr="00CA67B3">
        <w:rPr>
          <w:b/>
        </w:rPr>
        <w:t>“Parties.”</w:t>
      </w:r>
    </w:p>
    <w:p w:rsidR="005840D9" w:rsidRPr="00CA67B3" w:rsidRDefault="005840D9" w:rsidP="00CA67B3">
      <w:pPr>
        <w:spacing w:after="0" w:line="240" w:lineRule="auto"/>
        <w:jc w:val="center"/>
        <w:rPr>
          <w:b/>
          <w:u w:val="single"/>
        </w:rPr>
      </w:pPr>
    </w:p>
    <w:p w:rsidR="005840D9" w:rsidRPr="00CA67B3" w:rsidRDefault="005840D9" w:rsidP="00CA67B3">
      <w:pPr>
        <w:spacing w:after="0" w:line="240" w:lineRule="auto"/>
        <w:jc w:val="center"/>
        <w:rPr>
          <w:b/>
          <w:u w:val="single"/>
        </w:rPr>
      </w:pPr>
      <w:r w:rsidRPr="00CA67B3">
        <w:rPr>
          <w:b/>
          <w:u w:val="single"/>
        </w:rPr>
        <w:t>RECITALS</w:t>
      </w:r>
    </w:p>
    <w:p w:rsidR="005840D9" w:rsidRPr="00CA67B3" w:rsidRDefault="005840D9" w:rsidP="00CA67B3">
      <w:pPr>
        <w:pStyle w:val="ListParagraph"/>
        <w:spacing w:after="0" w:line="240" w:lineRule="auto"/>
        <w:jc w:val="both"/>
        <w:rPr>
          <w:u w:val="single"/>
        </w:rPr>
      </w:pPr>
    </w:p>
    <w:p w:rsidR="005840D9" w:rsidRPr="00CA67B3" w:rsidRDefault="005840D9" w:rsidP="00CA67B3">
      <w:pPr>
        <w:pStyle w:val="ListParagraph"/>
        <w:numPr>
          <w:ilvl w:val="0"/>
          <w:numId w:val="1"/>
        </w:numPr>
        <w:spacing w:after="0" w:line="240" w:lineRule="auto"/>
        <w:ind w:left="0" w:firstLine="720"/>
        <w:jc w:val="both"/>
        <w:rPr>
          <w:u w:val="single"/>
        </w:rPr>
      </w:pPr>
      <w:r w:rsidRPr="00CA67B3">
        <w:t>The City of Oxnard (</w:t>
      </w:r>
      <w:r w:rsidRPr="00CA67B3">
        <w:rPr>
          <w:b/>
        </w:rPr>
        <w:t>“City”</w:t>
      </w:r>
      <w:r w:rsidRPr="00CA67B3">
        <w:t>), through the Grantee Department, has received Community Development Block Grant funds (</w:t>
      </w:r>
      <w:r w:rsidRPr="00CA67B3">
        <w:rPr>
          <w:b/>
        </w:rPr>
        <w:t>“CDBG”</w:t>
      </w:r>
      <w:r w:rsidRPr="00CA67B3">
        <w:t>) from the United States Department of Housing and Urban Development (</w:t>
      </w:r>
      <w:r w:rsidRPr="00CA67B3">
        <w:rPr>
          <w:b/>
        </w:rPr>
        <w:t>“HUD”</w:t>
      </w:r>
      <w:r w:rsidRPr="00CA67B3">
        <w:t>) under Title I of the Housing and Community Development Act of 1974, as amended, to be used to provide services in accordance with Part 570 of Title 24 of the Code of Federal Regulations (</w:t>
      </w:r>
      <w:r w:rsidRPr="00CA67B3">
        <w:rPr>
          <w:b/>
        </w:rPr>
        <w:t>“CFR”</w:t>
      </w:r>
      <w:r w:rsidRPr="00CA67B3">
        <w:t>).</w:t>
      </w:r>
    </w:p>
    <w:p w:rsidR="005840D9" w:rsidRPr="00CA67B3" w:rsidRDefault="005840D9" w:rsidP="00CA67B3">
      <w:pPr>
        <w:pStyle w:val="ListParagraph"/>
        <w:spacing w:after="0" w:line="240" w:lineRule="auto"/>
        <w:jc w:val="both"/>
        <w:rPr>
          <w:u w:val="single"/>
        </w:rPr>
      </w:pPr>
    </w:p>
    <w:p w:rsidR="005840D9" w:rsidRPr="00CA67B3" w:rsidRDefault="005840D9" w:rsidP="00CA67B3">
      <w:pPr>
        <w:pStyle w:val="ListParagraph"/>
        <w:numPr>
          <w:ilvl w:val="0"/>
          <w:numId w:val="1"/>
        </w:numPr>
        <w:spacing w:after="0" w:line="240" w:lineRule="auto"/>
        <w:ind w:left="0" w:firstLine="720"/>
        <w:jc w:val="both"/>
      </w:pPr>
      <w:r w:rsidRPr="00CA67B3">
        <w:t>24 CFR 570.501(a) permits the chief executive officer of a grantee agency to designate an existing public agency to undertake activities assisted with CDBG funds subject to the same requirements as are applicable to sub-recipients.</w:t>
      </w:r>
    </w:p>
    <w:p w:rsidR="005840D9" w:rsidRPr="00CA67B3" w:rsidRDefault="005840D9" w:rsidP="00CA67B3">
      <w:pPr>
        <w:pStyle w:val="ListParagraph"/>
        <w:spacing w:after="0" w:line="240" w:lineRule="auto"/>
        <w:jc w:val="both"/>
        <w:rPr>
          <w:color w:val="000000"/>
        </w:rPr>
      </w:pPr>
    </w:p>
    <w:p w:rsidR="005840D9" w:rsidRPr="00CA67B3" w:rsidRDefault="005840D9" w:rsidP="00CA67B3">
      <w:pPr>
        <w:pStyle w:val="ListParagraph"/>
        <w:numPr>
          <w:ilvl w:val="0"/>
          <w:numId w:val="1"/>
        </w:numPr>
        <w:spacing w:after="0" w:line="240" w:lineRule="auto"/>
        <w:ind w:left="0" w:firstLine="720"/>
        <w:jc w:val="both"/>
      </w:pPr>
      <w:r w:rsidRPr="00CA67B3">
        <w:t xml:space="preserve">The City Manager, as the chief executive officer of the City, and Grantee Department wish to engage </w:t>
      </w:r>
      <w:r w:rsidR="00FA0C61">
        <w:fldChar w:fldCharType="begin"/>
      </w:r>
      <w:r w:rsidR="00FA0C61">
        <w:instrText xml:space="preserve"> MACROBUTTON nomacro </w:instrText>
      </w:r>
      <w:r w:rsidR="00FA0C61">
        <w:rPr>
          <w:color w:val="FF0000"/>
        </w:rPr>
        <w:instrText>[Name of Subrecipient]</w:instrText>
      </w:r>
      <w:r w:rsidR="00FA0C61">
        <w:fldChar w:fldCharType="end"/>
      </w:r>
      <w:r w:rsidRPr="00CA67B3">
        <w:t>to provide services in accordance with Part 570 of Title 24 of the Code of Federal Regulations.</w:t>
      </w:r>
    </w:p>
    <w:p w:rsidR="005840D9" w:rsidRPr="00CA67B3" w:rsidRDefault="005840D9" w:rsidP="00CA67B3">
      <w:pPr>
        <w:pStyle w:val="ListParagraph"/>
        <w:spacing w:after="0" w:line="240" w:lineRule="auto"/>
        <w:jc w:val="both"/>
      </w:pPr>
    </w:p>
    <w:p w:rsidR="005840D9" w:rsidRPr="00CA67B3" w:rsidRDefault="005840D9" w:rsidP="00CA67B3">
      <w:pPr>
        <w:pStyle w:val="ListParagraph"/>
        <w:spacing w:after="0" w:line="240" w:lineRule="auto"/>
        <w:jc w:val="both"/>
      </w:pPr>
      <w:r w:rsidRPr="00CA67B3">
        <w:t xml:space="preserve">NOW, THEREFORE, Grantee Department and </w:t>
      </w:r>
      <w:r w:rsidR="00DA07BD">
        <w:fldChar w:fldCharType="begin"/>
      </w:r>
      <w:r w:rsidR="00DA07BD">
        <w:instrText xml:space="preserve"> MACROBUTTON nomacro </w:instrText>
      </w:r>
      <w:r w:rsidR="00DA07BD">
        <w:rPr>
          <w:color w:val="FF0000"/>
        </w:rPr>
        <w:instrText>[Name of Subrecipient]</w:instrText>
      </w:r>
      <w:r w:rsidR="00DA07BD">
        <w:fldChar w:fldCharType="end"/>
      </w:r>
      <w:r w:rsidR="00DA07BD">
        <w:t xml:space="preserve"> </w:t>
      </w:r>
      <w:r w:rsidRPr="00CA67B3">
        <w:t>agree as follows:</w:t>
      </w:r>
    </w:p>
    <w:p w:rsidR="005840D9" w:rsidRPr="00CA67B3" w:rsidRDefault="005840D9" w:rsidP="00CA67B3">
      <w:pPr>
        <w:pStyle w:val="ListParagraph"/>
        <w:spacing w:after="0" w:line="240" w:lineRule="auto"/>
        <w:jc w:val="both"/>
      </w:pPr>
    </w:p>
    <w:p w:rsidR="005840D9" w:rsidRPr="00CA67B3" w:rsidRDefault="005840D9" w:rsidP="00CA67B3">
      <w:pPr>
        <w:pStyle w:val="ListParagraph"/>
        <w:numPr>
          <w:ilvl w:val="0"/>
          <w:numId w:val="2"/>
        </w:numPr>
        <w:spacing w:after="0" w:line="240" w:lineRule="auto"/>
        <w:ind w:left="0" w:firstLine="720"/>
        <w:jc w:val="both"/>
        <w:rPr>
          <w:b/>
        </w:rPr>
      </w:pPr>
      <w:r w:rsidRPr="00CA67B3">
        <w:rPr>
          <w:b/>
          <w:u w:val="single"/>
        </w:rPr>
        <w:t>Purpose</w:t>
      </w:r>
      <w:r w:rsidRPr="00CA67B3">
        <w:rPr>
          <w:b/>
        </w:rPr>
        <w:t>.</w:t>
      </w:r>
    </w:p>
    <w:p w:rsidR="005840D9" w:rsidRPr="00CA67B3" w:rsidRDefault="005840D9" w:rsidP="00CA67B3">
      <w:pPr>
        <w:pStyle w:val="ListParagraph"/>
        <w:spacing w:after="0" w:line="240" w:lineRule="auto"/>
        <w:jc w:val="both"/>
        <w:rPr>
          <w:b/>
        </w:rPr>
      </w:pPr>
    </w:p>
    <w:p w:rsidR="005840D9" w:rsidRPr="00CA67B3" w:rsidRDefault="005840D9" w:rsidP="00CA67B3">
      <w:pPr>
        <w:spacing w:after="0" w:line="240" w:lineRule="auto"/>
        <w:ind w:firstLine="720"/>
        <w:jc w:val="both"/>
        <w:rPr>
          <w:b/>
        </w:rPr>
      </w:pPr>
      <w:r w:rsidRPr="00CA67B3">
        <w:t>The purpose of this Agreement is to set forth the common understandings and cooperative relationships between the Parties that relate to the implementation and administration of the Program and the expenditure of CDBG funds.</w:t>
      </w:r>
    </w:p>
    <w:p w:rsidR="005840D9" w:rsidRPr="00CA67B3" w:rsidRDefault="005840D9" w:rsidP="00CA67B3">
      <w:pPr>
        <w:spacing w:after="0" w:line="240" w:lineRule="auto"/>
        <w:ind w:left="720"/>
        <w:jc w:val="both"/>
        <w:rPr>
          <w:b/>
        </w:rPr>
      </w:pPr>
    </w:p>
    <w:p w:rsidR="005840D9" w:rsidRPr="00CA67B3" w:rsidRDefault="005840D9" w:rsidP="00CA67B3">
      <w:pPr>
        <w:pStyle w:val="ListParagraph"/>
        <w:numPr>
          <w:ilvl w:val="0"/>
          <w:numId w:val="2"/>
        </w:numPr>
        <w:spacing w:after="0" w:line="240" w:lineRule="auto"/>
        <w:ind w:left="0" w:firstLine="720"/>
        <w:jc w:val="both"/>
        <w:rPr>
          <w:b/>
        </w:rPr>
      </w:pPr>
      <w:r w:rsidRPr="00CA67B3">
        <w:rPr>
          <w:b/>
          <w:u w:val="single"/>
        </w:rPr>
        <w:t>Scope of Services</w:t>
      </w:r>
      <w:r w:rsidRPr="00CA67B3">
        <w:rPr>
          <w:b/>
        </w:rPr>
        <w:t xml:space="preserve">.  </w:t>
      </w:r>
    </w:p>
    <w:p w:rsidR="005840D9" w:rsidRPr="00CA67B3" w:rsidRDefault="005840D9" w:rsidP="00CA67B3">
      <w:pPr>
        <w:pStyle w:val="ListParagraph"/>
        <w:spacing w:after="0" w:line="240" w:lineRule="auto"/>
        <w:ind w:left="1440"/>
        <w:jc w:val="both"/>
        <w:rPr>
          <w:b/>
        </w:rPr>
      </w:pPr>
    </w:p>
    <w:p w:rsidR="005840D9" w:rsidRPr="00CA67B3" w:rsidRDefault="0091343E" w:rsidP="00CA67B3">
      <w:pPr>
        <w:pStyle w:val="ListParagraph"/>
        <w:numPr>
          <w:ilvl w:val="1"/>
          <w:numId w:val="2"/>
        </w:numPr>
        <w:spacing w:after="0" w:line="240" w:lineRule="auto"/>
        <w:ind w:left="0" w:firstLine="1440"/>
        <w:jc w:val="both"/>
        <w:rPr>
          <w:b/>
        </w:rPr>
      </w:pPr>
      <w:r w:rsidRPr="0091343E">
        <w:rPr>
          <w:color w:val="FF0000"/>
          <w:highlight w:val="yellow"/>
        </w:rPr>
        <w:t>[Recipient party]</w:t>
      </w:r>
      <w:r w:rsidR="00FA0C61">
        <w:t xml:space="preserve"> s</w:t>
      </w:r>
      <w:r w:rsidR="00FA0C61" w:rsidRPr="00CA67B3">
        <w:t>hall</w:t>
      </w:r>
      <w:r w:rsidR="005840D9" w:rsidRPr="00CA67B3">
        <w:t xml:space="preserve"> provide the services set forth in </w:t>
      </w:r>
      <w:r w:rsidR="005840D9" w:rsidRPr="00CA67B3">
        <w:rPr>
          <w:b/>
          <w:u w:val="single"/>
        </w:rPr>
        <w:t>Exhibit A</w:t>
      </w:r>
      <w:r w:rsidR="005840D9" w:rsidRPr="00CA67B3">
        <w:t xml:space="preserve"> (the </w:t>
      </w:r>
      <w:r w:rsidR="005840D9" w:rsidRPr="00CA67B3">
        <w:rPr>
          <w:b/>
        </w:rPr>
        <w:t>“Program”</w:t>
      </w:r>
      <w:r w:rsidR="005840D9" w:rsidRPr="00CA67B3">
        <w:t xml:space="preserve">) </w:t>
      </w:r>
      <w:r w:rsidR="00CA67B3">
        <w:t>during the term of this Agreement</w:t>
      </w:r>
      <w:r w:rsidR="005840D9" w:rsidRPr="00CA67B3">
        <w:t xml:space="preserve"> and in accordance with the budget attached as </w:t>
      </w:r>
      <w:r w:rsidR="008628DF">
        <w:rPr>
          <w:b/>
          <w:u w:val="single"/>
        </w:rPr>
        <w:t>Exhibit B</w:t>
      </w:r>
      <w:r w:rsidR="005840D9" w:rsidRPr="00CA67B3">
        <w:t xml:space="preserve">.  </w:t>
      </w:r>
      <w:r w:rsidR="005840D9" w:rsidRPr="00CA67B3">
        <w:rPr>
          <w:b/>
          <w:u w:val="single"/>
        </w:rPr>
        <w:t>Exhibit A</w:t>
      </w:r>
      <w:r w:rsidR="00CA67B3">
        <w:t xml:space="preserve"> and </w:t>
      </w:r>
      <w:r w:rsidR="008628DF">
        <w:rPr>
          <w:b/>
          <w:u w:val="single"/>
        </w:rPr>
        <w:t>Exhibit B</w:t>
      </w:r>
      <w:r w:rsidR="005840D9" w:rsidRPr="00CA67B3">
        <w:t xml:space="preserve"> are attached hereto and incorporated herein by this reference.   </w:t>
      </w:r>
    </w:p>
    <w:p w:rsidR="005840D9" w:rsidRPr="00CA67B3" w:rsidRDefault="005840D9" w:rsidP="00CA67B3">
      <w:pPr>
        <w:pStyle w:val="ListParagraph"/>
        <w:spacing w:after="0" w:line="240" w:lineRule="auto"/>
        <w:ind w:left="1440"/>
        <w:jc w:val="both"/>
        <w:rPr>
          <w:b/>
        </w:rPr>
      </w:pPr>
    </w:p>
    <w:p w:rsidR="00FA0C61" w:rsidRPr="00910DB5" w:rsidRDefault="0091343E" w:rsidP="00FA0C61">
      <w:pPr>
        <w:pStyle w:val="ListParagraph"/>
        <w:numPr>
          <w:ilvl w:val="1"/>
          <w:numId w:val="2"/>
        </w:numPr>
        <w:spacing w:after="0" w:line="240" w:lineRule="auto"/>
        <w:ind w:left="0" w:firstLine="1440"/>
        <w:jc w:val="both"/>
        <w:rPr>
          <w:b/>
        </w:rPr>
      </w:pPr>
      <w:r w:rsidRPr="0091343E">
        <w:rPr>
          <w:color w:val="FF0000"/>
          <w:highlight w:val="yellow"/>
        </w:rPr>
        <w:t>[Recipient party]</w:t>
      </w:r>
      <w:r w:rsidR="00DA07BD">
        <w:t xml:space="preserve"> </w:t>
      </w:r>
      <w:r w:rsidR="005840D9" w:rsidRPr="00CA67B3">
        <w:t xml:space="preserve">shall oversee the implementation and administration of the Program, including supervising staff, supervising and monitoring the Program, advertising the Program to the public, </w:t>
      </w:r>
      <w:r w:rsidR="00D17706" w:rsidRPr="00CA67B3">
        <w:t xml:space="preserve">and </w:t>
      </w:r>
      <w:r w:rsidR="005840D9" w:rsidRPr="00CA67B3">
        <w:t>providing supplies for the Program</w:t>
      </w:r>
      <w:r w:rsidR="00FA0C61">
        <w:t xml:space="preserve"> and </w:t>
      </w:r>
      <w:r w:rsidR="00FA0C61" w:rsidRPr="00910DB5">
        <w:rPr>
          <w:highlight w:val="yellow"/>
        </w:rPr>
        <w:t>[***LIST OTHER ADMINISTRATIVE DUTIES UNDER THE PROGRAM***]</w:t>
      </w:r>
      <w:r w:rsidR="00FA0C61">
        <w:t>.</w:t>
      </w:r>
    </w:p>
    <w:p w:rsidR="00FA0C61" w:rsidRDefault="005840D9" w:rsidP="00CA67B3">
      <w:pPr>
        <w:pStyle w:val="ListParagraph"/>
        <w:numPr>
          <w:ilvl w:val="1"/>
          <w:numId w:val="2"/>
        </w:numPr>
        <w:spacing w:line="240" w:lineRule="auto"/>
        <w:ind w:left="90" w:firstLine="1260"/>
        <w:jc w:val="both"/>
      </w:pPr>
      <w:r w:rsidRPr="00CA67B3">
        <w:t xml:space="preserve">.  </w:t>
      </w:r>
      <w:r w:rsidR="0091343E" w:rsidRPr="0091343E">
        <w:rPr>
          <w:color w:val="FF0000"/>
          <w:highlight w:val="yellow"/>
        </w:rPr>
        <w:t>[Recipient party]</w:t>
      </w:r>
      <w:r w:rsidR="00DA07BD">
        <w:t xml:space="preserve"> </w:t>
      </w:r>
      <w:r w:rsidR="00CA67B3" w:rsidRPr="004A255D">
        <w:t>activities that are subject to this Agreement shall include those activities meeting the</w:t>
      </w:r>
      <w:r w:rsidR="00FA0C61">
        <w:t xml:space="preserve"> national objective </w:t>
      </w:r>
      <w:r w:rsidR="00CA67B3" w:rsidRPr="004A255D">
        <w:t xml:space="preserve">criteria of </w:t>
      </w:r>
      <w:r w:rsidR="00CA67B3">
        <w:t xml:space="preserve">24 CFR </w:t>
      </w:r>
      <w:r w:rsidRPr="00CA67B3">
        <w:t>570</w:t>
      </w:r>
      <w:r w:rsidR="00FA0C61">
        <w:rPr>
          <w:color w:val="FF0000"/>
        </w:rPr>
        <w:t>[regulation no</w:t>
      </w:r>
      <w:r w:rsidR="00FA0C61">
        <w:rPr>
          <w:color w:val="FF0000"/>
        </w:rPr>
        <w:t>]</w:t>
      </w:r>
      <w:r w:rsidR="00D17706" w:rsidRPr="00CA67B3">
        <w:t xml:space="preserve">.  </w:t>
      </w:r>
      <w:r w:rsidR="0091343E" w:rsidRPr="0091343E">
        <w:rPr>
          <w:color w:val="FF0000"/>
          <w:highlight w:val="yellow"/>
        </w:rPr>
        <w:t>[Recipient party]</w:t>
      </w:r>
      <w:r w:rsidR="0091343E">
        <w:rPr>
          <w:color w:val="FF0000"/>
        </w:rPr>
        <w:t xml:space="preserve"> </w:t>
      </w:r>
      <w:r w:rsidR="00D17706" w:rsidRPr="00CA67B3">
        <w:t xml:space="preserve">shall also provide CDBG </w:t>
      </w:r>
      <w:r w:rsidR="00DA07BD" w:rsidRPr="00DA07BD">
        <w:rPr>
          <w:color w:val="FF0000"/>
        </w:rPr>
        <w:t>[</w:t>
      </w:r>
      <w:r w:rsidR="00DA07BD">
        <w:rPr>
          <w:color w:val="FF0000"/>
        </w:rPr>
        <w:t>Program classification]</w:t>
      </w:r>
      <w:r w:rsidR="00D17706" w:rsidRPr="00CA67B3">
        <w:t xml:space="preserve"> </w:t>
      </w:r>
      <w:r w:rsidR="00CA67B3">
        <w:t>those services are</w:t>
      </w:r>
      <w:r w:rsidR="00D17706" w:rsidRPr="00CA67B3">
        <w:t xml:space="preserve"> defined in 24</w:t>
      </w:r>
      <w:r w:rsidR="00A44ED0">
        <w:t xml:space="preserve"> </w:t>
      </w:r>
      <w:r w:rsidR="00D17706" w:rsidRPr="00CA67B3">
        <w:t>CFR</w:t>
      </w:r>
      <w:r w:rsidRPr="00CA67B3">
        <w:t xml:space="preserve"> 570</w:t>
      </w:r>
      <w:r w:rsidR="00FA0C61">
        <w:rPr>
          <w:color w:val="FF0000"/>
        </w:rPr>
        <w:t>[regulation no]</w:t>
      </w:r>
      <w:r w:rsidR="00FA0C61" w:rsidRPr="00CA67B3">
        <w:t xml:space="preserve">.  </w:t>
      </w:r>
    </w:p>
    <w:p w:rsidR="005840D9" w:rsidRDefault="0091343E" w:rsidP="00CA67B3">
      <w:pPr>
        <w:pStyle w:val="ListParagraph"/>
        <w:numPr>
          <w:ilvl w:val="1"/>
          <w:numId w:val="2"/>
        </w:numPr>
        <w:spacing w:line="240" w:lineRule="auto"/>
        <w:ind w:left="0" w:firstLine="1260"/>
        <w:jc w:val="both"/>
      </w:pPr>
      <w:r>
        <w:lastRenderedPageBreak/>
        <w:t xml:space="preserve"> </w:t>
      </w:r>
      <w:r w:rsidRPr="0091343E">
        <w:rPr>
          <w:color w:val="FF0000"/>
          <w:highlight w:val="yellow"/>
        </w:rPr>
        <w:t>[Recipient party]</w:t>
      </w:r>
      <w:r>
        <w:rPr>
          <w:color w:val="FF0000"/>
        </w:rPr>
        <w:t xml:space="preserve"> </w:t>
      </w:r>
      <w:r w:rsidR="005840D9" w:rsidRPr="00CA67B3">
        <w:t xml:space="preserve">shall achieve at least the following levels of accomplishment for the Program, measured as of the end of the term of the Agreement: </w:t>
      </w:r>
      <w:r w:rsidRPr="00910DB5">
        <w:rPr>
          <w:highlight w:val="yellow"/>
        </w:rPr>
        <w:t>[***LIST LEVELS OF ACC</w:t>
      </w:r>
      <w:r>
        <w:rPr>
          <w:highlight w:val="yellow"/>
        </w:rPr>
        <w:t xml:space="preserve">OMPLISHMENT FOR THE </w:t>
      </w:r>
      <w:r w:rsidRPr="0091343E">
        <w:rPr>
          <w:highlight w:val="yellow"/>
        </w:rPr>
        <w:t>PROGRAM***]</w:t>
      </w:r>
      <w:r w:rsidR="005840D9" w:rsidRPr="00CA67B3">
        <w:t xml:space="preserve"> </w:t>
      </w:r>
    </w:p>
    <w:p w:rsidR="0091343E" w:rsidRPr="00CA67B3" w:rsidRDefault="0091343E" w:rsidP="0091343E">
      <w:pPr>
        <w:pStyle w:val="ListParagraph"/>
        <w:spacing w:line="240" w:lineRule="auto"/>
        <w:ind w:left="1260"/>
        <w:jc w:val="both"/>
      </w:pPr>
    </w:p>
    <w:p w:rsidR="005840D9" w:rsidRPr="00CA67B3" w:rsidRDefault="005840D9" w:rsidP="00CA67B3">
      <w:pPr>
        <w:pStyle w:val="ListParagraph"/>
        <w:numPr>
          <w:ilvl w:val="0"/>
          <w:numId w:val="2"/>
        </w:numPr>
        <w:spacing w:after="0" w:line="240" w:lineRule="auto"/>
        <w:ind w:left="0" w:firstLine="720"/>
        <w:jc w:val="both"/>
        <w:rPr>
          <w:b/>
          <w:u w:val="single"/>
        </w:rPr>
      </w:pPr>
      <w:r w:rsidRPr="00CA67B3">
        <w:rPr>
          <w:b/>
          <w:u w:val="single"/>
        </w:rPr>
        <w:t>Performance</w:t>
      </w:r>
      <w:r w:rsidRPr="00CA67B3">
        <w:rPr>
          <w:b/>
        </w:rPr>
        <w:t>.</w:t>
      </w:r>
    </w:p>
    <w:p w:rsidR="005840D9" w:rsidRPr="00CA67B3" w:rsidRDefault="005840D9" w:rsidP="00CA67B3">
      <w:pPr>
        <w:pStyle w:val="ListParagraph"/>
        <w:spacing w:after="0" w:line="240" w:lineRule="auto"/>
        <w:ind w:left="1440"/>
        <w:jc w:val="both"/>
        <w:rPr>
          <w:b/>
          <w:u w:val="single"/>
        </w:rPr>
      </w:pPr>
    </w:p>
    <w:p w:rsidR="00CA67B3" w:rsidRPr="004A255D" w:rsidRDefault="005840D9" w:rsidP="00CA67B3">
      <w:pPr>
        <w:pStyle w:val="ListParagraph"/>
        <w:numPr>
          <w:ilvl w:val="1"/>
          <w:numId w:val="2"/>
        </w:numPr>
        <w:spacing w:after="0" w:line="240" w:lineRule="auto"/>
        <w:ind w:left="0" w:firstLine="1440"/>
        <w:jc w:val="both"/>
        <w:rPr>
          <w:b/>
          <w:u w:val="single"/>
        </w:rPr>
      </w:pPr>
      <w:r w:rsidRPr="00CA67B3">
        <w:t xml:space="preserve">In performing the Program, </w:t>
      </w:r>
      <w:r w:rsidR="0091343E" w:rsidRPr="0091343E">
        <w:rPr>
          <w:color w:val="FF0000"/>
          <w:highlight w:val="yellow"/>
        </w:rPr>
        <w:t>[Recipient party</w:t>
      </w:r>
      <w:proofErr w:type="gramStart"/>
      <w:r w:rsidR="0091343E" w:rsidRPr="0091343E">
        <w:rPr>
          <w:color w:val="FF0000"/>
          <w:highlight w:val="yellow"/>
        </w:rPr>
        <w:t>]</w:t>
      </w:r>
      <w:r w:rsidR="0091343E">
        <w:rPr>
          <w:color w:val="FF0000"/>
        </w:rPr>
        <w:t xml:space="preserve"> </w:t>
      </w:r>
      <w:r w:rsidRPr="00CA67B3">
        <w:t xml:space="preserve"> shall</w:t>
      </w:r>
      <w:proofErr w:type="gramEnd"/>
      <w:r w:rsidRPr="00CA67B3">
        <w:t xml:space="preserve"> comply with all applicable Federal, State and local laws and regulations, including Title 24 CFR Part 570.  </w:t>
      </w:r>
      <w:r w:rsidR="0091343E" w:rsidRPr="0091343E">
        <w:rPr>
          <w:color w:val="FF0000"/>
          <w:highlight w:val="yellow"/>
        </w:rPr>
        <w:t>[Recipient party]</w:t>
      </w:r>
      <w:r w:rsidR="0091343E">
        <w:rPr>
          <w:color w:val="FF0000"/>
        </w:rPr>
        <w:t xml:space="preserve"> </w:t>
      </w:r>
      <w:r w:rsidR="00CA67B3" w:rsidRPr="004A255D">
        <w:t xml:space="preserve">shall submit quarterly performance reports pursuant to the requirements of </w:t>
      </w:r>
      <w:r w:rsidR="00CA67B3">
        <w:rPr>
          <w:b/>
          <w:u w:val="single"/>
        </w:rPr>
        <w:t>Exhibit C</w:t>
      </w:r>
      <w:r w:rsidR="00CA67B3">
        <w:t>, which is attached hereto and incorporated herein by this reference</w:t>
      </w:r>
      <w:r w:rsidR="00CA67B3" w:rsidRPr="004A255D">
        <w:t>.</w:t>
      </w:r>
    </w:p>
    <w:p w:rsidR="005840D9" w:rsidRPr="00CA67B3" w:rsidRDefault="005840D9" w:rsidP="00CA67B3">
      <w:pPr>
        <w:pStyle w:val="ListParagraph"/>
        <w:spacing w:after="0" w:line="240" w:lineRule="auto"/>
        <w:ind w:left="1440"/>
        <w:jc w:val="both"/>
        <w:rPr>
          <w:b/>
          <w:u w:val="single"/>
        </w:rPr>
      </w:pPr>
    </w:p>
    <w:p w:rsidR="005840D9" w:rsidRPr="00CA67B3" w:rsidRDefault="0091343E" w:rsidP="00CA67B3">
      <w:pPr>
        <w:pStyle w:val="ListParagraph"/>
        <w:numPr>
          <w:ilvl w:val="1"/>
          <w:numId w:val="2"/>
        </w:numPr>
        <w:spacing w:after="0" w:line="240" w:lineRule="auto"/>
        <w:ind w:left="0" w:firstLine="1440"/>
        <w:jc w:val="both"/>
        <w:rPr>
          <w:b/>
          <w:u w:val="single"/>
        </w:rPr>
      </w:pPr>
      <w:r w:rsidRPr="0091343E">
        <w:rPr>
          <w:color w:val="FF0000"/>
          <w:highlight w:val="yellow"/>
        </w:rPr>
        <w:t>[Recipient party]</w:t>
      </w:r>
      <w:r>
        <w:rPr>
          <w:color w:val="FF0000"/>
        </w:rPr>
        <w:t xml:space="preserve"> </w:t>
      </w:r>
      <w:r w:rsidR="005840D9" w:rsidRPr="00CA67B3">
        <w:t>shall carry out each activity of the Program in compliance with all Federal laws and regulations described in subpart K of 24 CFR Part 570 and shall work with Grantee Department to carry out the City’s environmental responsibilities and the City’s responsibility for initiating any necessary environmental review process under 24 CFR Part 52.</w:t>
      </w:r>
    </w:p>
    <w:p w:rsidR="005840D9" w:rsidRPr="00CA67B3" w:rsidRDefault="005840D9" w:rsidP="00CA67B3">
      <w:pPr>
        <w:pStyle w:val="ListParagraph"/>
        <w:spacing w:after="0" w:line="240" w:lineRule="auto"/>
        <w:jc w:val="both"/>
        <w:rPr>
          <w:b/>
          <w:u w:val="single"/>
        </w:rPr>
      </w:pPr>
    </w:p>
    <w:p w:rsidR="005840D9" w:rsidRPr="00CA67B3" w:rsidRDefault="0091343E" w:rsidP="00CA67B3">
      <w:pPr>
        <w:pStyle w:val="ListParagraph"/>
        <w:numPr>
          <w:ilvl w:val="1"/>
          <w:numId w:val="2"/>
        </w:numPr>
        <w:spacing w:after="0" w:line="240" w:lineRule="auto"/>
        <w:ind w:left="0" w:firstLine="1440"/>
        <w:jc w:val="both"/>
        <w:rPr>
          <w:b/>
          <w:u w:val="single"/>
        </w:rPr>
      </w:pPr>
      <w:r w:rsidRPr="0091343E">
        <w:rPr>
          <w:color w:val="FF0000"/>
          <w:highlight w:val="yellow"/>
        </w:rPr>
        <w:t>[Recipient party]</w:t>
      </w:r>
      <w:r>
        <w:rPr>
          <w:color w:val="FF0000"/>
        </w:rPr>
        <w:t xml:space="preserve"> </w:t>
      </w:r>
      <w:r w:rsidR="005840D9" w:rsidRPr="00CA67B3">
        <w:t xml:space="preserve">shall comply with those regulations described in 24 CFR 570.200(j) that relate to the use of CDBG funds for inherently religious activities and that prohibit, in carrying out Program activities, the discrimination against a Program beneficiary or prospective Program beneficiary on the basis of religion or religious belief.  </w:t>
      </w:r>
    </w:p>
    <w:p w:rsidR="005840D9" w:rsidRPr="00CA67B3" w:rsidRDefault="005840D9" w:rsidP="00CA67B3">
      <w:pPr>
        <w:pStyle w:val="ListParagraph"/>
        <w:jc w:val="both"/>
        <w:rPr>
          <w:b/>
          <w:u w:val="single"/>
        </w:rPr>
      </w:pPr>
    </w:p>
    <w:p w:rsidR="005840D9" w:rsidRPr="00CA67B3" w:rsidRDefault="005840D9" w:rsidP="00CA67B3">
      <w:pPr>
        <w:pStyle w:val="ListParagraph"/>
        <w:numPr>
          <w:ilvl w:val="1"/>
          <w:numId w:val="2"/>
        </w:numPr>
        <w:spacing w:after="0" w:line="240" w:lineRule="auto"/>
        <w:ind w:left="0" w:firstLine="1440"/>
        <w:jc w:val="both"/>
      </w:pPr>
      <w:r w:rsidRPr="00CA67B3">
        <w:t xml:space="preserve">Grantee Department shall monitor the Program and notify </w:t>
      </w:r>
      <w:r w:rsidR="0091343E" w:rsidRPr="0091343E">
        <w:rPr>
          <w:color w:val="FF0000"/>
          <w:highlight w:val="yellow"/>
        </w:rPr>
        <w:t>[Recipient party]</w:t>
      </w:r>
      <w:r w:rsidRPr="00CA67B3">
        <w:t xml:space="preserve"> of any substandard performance.  </w:t>
      </w:r>
      <w:r w:rsidR="0091343E" w:rsidRPr="0091343E">
        <w:rPr>
          <w:color w:val="FF0000"/>
          <w:highlight w:val="yellow"/>
        </w:rPr>
        <w:t>[Recipient party]</w:t>
      </w:r>
      <w:r w:rsidR="0091343E">
        <w:rPr>
          <w:color w:val="FF0000"/>
        </w:rPr>
        <w:t xml:space="preserve"> </w:t>
      </w:r>
      <w:r w:rsidRPr="00CA67B3">
        <w:t xml:space="preserve">shall endeavor to correct the substandard performance as and within the time required by Grantee Department and work with Grantee Department to address any deficiencies.  </w:t>
      </w:r>
    </w:p>
    <w:p w:rsidR="005840D9" w:rsidRPr="00CA67B3" w:rsidRDefault="005840D9" w:rsidP="00CA67B3">
      <w:pPr>
        <w:pStyle w:val="ListParagraph"/>
        <w:jc w:val="both"/>
        <w:rPr>
          <w:b/>
          <w:u w:val="single"/>
        </w:rPr>
      </w:pPr>
    </w:p>
    <w:p w:rsidR="005840D9" w:rsidRPr="00CA67B3" w:rsidRDefault="0091343E" w:rsidP="00CA67B3">
      <w:pPr>
        <w:pStyle w:val="ListParagraph"/>
        <w:numPr>
          <w:ilvl w:val="1"/>
          <w:numId w:val="2"/>
        </w:numPr>
        <w:spacing w:after="0" w:line="240" w:lineRule="auto"/>
        <w:ind w:left="0" w:firstLine="1440"/>
        <w:jc w:val="both"/>
        <w:rPr>
          <w:b/>
          <w:u w:val="single"/>
        </w:rPr>
      </w:pPr>
      <w:r w:rsidRPr="0091343E">
        <w:rPr>
          <w:color w:val="FF0000"/>
          <w:highlight w:val="yellow"/>
        </w:rPr>
        <w:t>[Recipient party]</w:t>
      </w:r>
      <w:r w:rsidR="005840D9" w:rsidRPr="00CA67B3">
        <w:t xml:space="preserve"> shall perform the Program within the term of the Agreement as set forth in Section </w:t>
      </w:r>
      <w:r w:rsidR="005840D9" w:rsidRPr="00CA67B3">
        <w:fldChar w:fldCharType="begin"/>
      </w:r>
      <w:r w:rsidR="005840D9" w:rsidRPr="00CA67B3">
        <w:instrText xml:space="preserve"> REF _Ref370912718 \r \h </w:instrText>
      </w:r>
      <w:r w:rsidR="00CA67B3" w:rsidRPr="00CA67B3">
        <w:instrText xml:space="preserve"> \* MERGEFORMAT </w:instrText>
      </w:r>
      <w:r w:rsidR="005840D9" w:rsidRPr="00CA67B3">
        <w:fldChar w:fldCharType="separate"/>
      </w:r>
      <w:r w:rsidR="008628DF">
        <w:t>4</w:t>
      </w:r>
      <w:r w:rsidR="005840D9" w:rsidRPr="00CA67B3">
        <w:fldChar w:fldCharType="end"/>
      </w:r>
      <w:r w:rsidR="005840D9" w:rsidRPr="00CA67B3">
        <w:t>.</w:t>
      </w:r>
    </w:p>
    <w:p w:rsidR="005840D9" w:rsidRPr="00CA67B3" w:rsidRDefault="005840D9" w:rsidP="00CA67B3">
      <w:pPr>
        <w:tabs>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jc w:val="both"/>
        <w:rPr>
          <w:b/>
          <w:u w:val="single"/>
        </w:rPr>
      </w:pPr>
    </w:p>
    <w:p w:rsidR="005840D9" w:rsidRPr="00CA67B3" w:rsidRDefault="005840D9" w:rsidP="00CA67B3">
      <w:pPr>
        <w:pStyle w:val="ListParagraph"/>
        <w:numPr>
          <w:ilvl w:val="0"/>
          <w:numId w:val="2"/>
        </w:numPr>
        <w:spacing w:after="0" w:line="240" w:lineRule="auto"/>
        <w:ind w:left="0" w:firstLine="720"/>
        <w:jc w:val="both"/>
        <w:rPr>
          <w:b/>
        </w:rPr>
      </w:pPr>
      <w:bookmarkStart w:id="1" w:name="_Ref370912718"/>
      <w:r w:rsidRPr="00CA67B3">
        <w:rPr>
          <w:b/>
          <w:u w:val="single"/>
        </w:rPr>
        <w:t>Term of Agreement</w:t>
      </w:r>
      <w:r w:rsidRPr="00CA67B3">
        <w:rPr>
          <w:b/>
        </w:rPr>
        <w:t>.</w:t>
      </w:r>
      <w:bookmarkEnd w:id="1"/>
    </w:p>
    <w:p w:rsidR="005840D9" w:rsidRPr="00CA67B3" w:rsidRDefault="005840D9" w:rsidP="00CA67B3">
      <w:pPr>
        <w:pStyle w:val="ListParagraph"/>
        <w:spacing w:after="0" w:line="240" w:lineRule="auto"/>
        <w:ind w:left="1440"/>
        <w:jc w:val="both"/>
        <w:rPr>
          <w:b/>
        </w:rPr>
      </w:pPr>
    </w:p>
    <w:p w:rsidR="005840D9" w:rsidRPr="00CA67B3" w:rsidRDefault="005840D9" w:rsidP="00CA67B3">
      <w:pPr>
        <w:pStyle w:val="ListParagraph"/>
        <w:numPr>
          <w:ilvl w:val="1"/>
          <w:numId w:val="2"/>
        </w:numPr>
        <w:spacing w:after="0" w:line="240" w:lineRule="auto"/>
        <w:ind w:left="0" w:firstLine="1440"/>
        <w:jc w:val="both"/>
        <w:rPr>
          <w:b/>
        </w:rPr>
      </w:pPr>
      <w:r w:rsidRPr="00CA67B3">
        <w:t>This Agreement shall begin on July 1, 2013 and shall expire on June 30, 2014.</w:t>
      </w:r>
    </w:p>
    <w:p w:rsidR="005840D9" w:rsidRPr="00CA67B3" w:rsidRDefault="005840D9" w:rsidP="00CA67B3">
      <w:pPr>
        <w:pStyle w:val="ListParagraph"/>
        <w:spacing w:after="0" w:line="240" w:lineRule="auto"/>
        <w:ind w:left="1440"/>
        <w:jc w:val="both"/>
        <w:rPr>
          <w:b/>
        </w:rPr>
      </w:pPr>
    </w:p>
    <w:p w:rsidR="005840D9" w:rsidRPr="00CA67B3" w:rsidRDefault="005840D9" w:rsidP="00CA67B3">
      <w:pPr>
        <w:pStyle w:val="ListParagraph"/>
        <w:numPr>
          <w:ilvl w:val="1"/>
          <w:numId w:val="2"/>
        </w:numPr>
        <w:spacing w:after="0" w:line="240" w:lineRule="auto"/>
        <w:ind w:left="0" w:firstLine="1440"/>
        <w:jc w:val="both"/>
        <w:rPr>
          <w:b/>
        </w:rPr>
      </w:pPr>
      <w:r w:rsidRPr="00CA67B3">
        <w:t xml:space="preserve">Notwithstanding the expiration of the Agreement, </w:t>
      </w:r>
      <w:r w:rsidR="0091343E" w:rsidRPr="0091343E">
        <w:rPr>
          <w:color w:val="FF0000"/>
          <w:highlight w:val="yellow"/>
        </w:rPr>
        <w:t>[Recipient party]</w:t>
      </w:r>
      <w:r w:rsidR="0091343E">
        <w:rPr>
          <w:color w:val="FF0000"/>
        </w:rPr>
        <w:t xml:space="preserve"> </w:t>
      </w:r>
      <w:r w:rsidRPr="00CA67B3">
        <w:t xml:space="preserve">shall remain subject thereto as long as </w:t>
      </w:r>
      <w:r w:rsidR="0091343E" w:rsidRPr="0091343E">
        <w:rPr>
          <w:color w:val="FF0000"/>
          <w:highlight w:val="yellow"/>
        </w:rPr>
        <w:t>[Recipient party]</w:t>
      </w:r>
      <w:r w:rsidRPr="00CA67B3">
        <w:t xml:space="preserve">remains in control of CDBG funds, Program income, or assets obtained with such funds or income, and the close-out period has not ended.  During the close-out period, </w:t>
      </w:r>
      <w:r w:rsidR="0091343E" w:rsidRPr="0091343E">
        <w:rPr>
          <w:color w:val="FF0000"/>
          <w:highlight w:val="yellow"/>
        </w:rPr>
        <w:t>[Recipient party]</w:t>
      </w:r>
      <w:r w:rsidRPr="00CA67B3">
        <w:t xml:space="preserve">shall make final payments, dispose of Program assets (including returning to Grantee Department unused materials and equipment and allocating or transferring Program income or CDBG funds to the City of Oxnard Community Development Block Grant Fund), and determine the custodianship of records.  </w:t>
      </w:r>
    </w:p>
    <w:p w:rsidR="005840D9" w:rsidRPr="00CA67B3" w:rsidRDefault="005840D9" w:rsidP="00CA67B3">
      <w:pPr>
        <w:pStyle w:val="ListParagraph"/>
        <w:spacing w:after="0" w:line="240" w:lineRule="auto"/>
        <w:jc w:val="both"/>
        <w:rPr>
          <w:b/>
        </w:rPr>
      </w:pPr>
    </w:p>
    <w:p w:rsidR="005840D9" w:rsidRPr="00CA67B3" w:rsidRDefault="005840D9" w:rsidP="00CA67B3">
      <w:pPr>
        <w:pStyle w:val="ListParagraph"/>
        <w:numPr>
          <w:ilvl w:val="0"/>
          <w:numId w:val="2"/>
        </w:numPr>
        <w:spacing w:after="0" w:line="240" w:lineRule="auto"/>
        <w:ind w:left="0" w:firstLine="720"/>
        <w:jc w:val="both"/>
        <w:rPr>
          <w:b/>
          <w:u w:val="single"/>
        </w:rPr>
      </w:pPr>
      <w:r w:rsidRPr="00CA67B3">
        <w:rPr>
          <w:b/>
          <w:u w:val="single"/>
        </w:rPr>
        <w:t>Suspension and Termination</w:t>
      </w:r>
      <w:r w:rsidRPr="00CA67B3">
        <w:rPr>
          <w:b/>
        </w:rPr>
        <w:t>.</w:t>
      </w:r>
    </w:p>
    <w:p w:rsidR="005840D9" w:rsidRPr="00CA67B3" w:rsidRDefault="005840D9" w:rsidP="00CA67B3">
      <w:pPr>
        <w:pStyle w:val="ListParagraph"/>
        <w:spacing w:after="0" w:line="240" w:lineRule="auto"/>
        <w:ind w:left="1440"/>
        <w:jc w:val="both"/>
        <w:rPr>
          <w:b/>
          <w:u w:val="single"/>
        </w:rPr>
      </w:pPr>
    </w:p>
    <w:p w:rsidR="005840D9" w:rsidRPr="00CA67B3" w:rsidRDefault="005840D9" w:rsidP="00CA67B3">
      <w:pPr>
        <w:pStyle w:val="ListParagraph"/>
        <w:numPr>
          <w:ilvl w:val="1"/>
          <w:numId w:val="2"/>
        </w:numPr>
        <w:spacing w:after="0" w:line="240" w:lineRule="auto"/>
        <w:ind w:left="0" w:firstLine="1440"/>
        <w:jc w:val="both"/>
        <w:rPr>
          <w:b/>
          <w:u w:val="single"/>
        </w:rPr>
      </w:pPr>
      <w:r w:rsidRPr="00CA67B3">
        <w:t xml:space="preserve">In accordance with 24 CFR 85.43, Grantee Department may suspend or terminate this Agreement if </w:t>
      </w:r>
      <w:r w:rsidR="0091343E" w:rsidRPr="0091343E">
        <w:rPr>
          <w:color w:val="FF0000"/>
          <w:highlight w:val="yellow"/>
        </w:rPr>
        <w:t>[Recipient party</w:t>
      </w:r>
      <w:proofErr w:type="gramStart"/>
      <w:r w:rsidR="0091343E" w:rsidRPr="0091343E">
        <w:rPr>
          <w:color w:val="FF0000"/>
          <w:highlight w:val="yellow"/>
        </w:rPr>
        <w:t>]</w:t>
      </w:r>
      <w:r w:rsidRPr="00CA67B3">
        <w:t>materially</w:t>
      </w:r>
      <w:proofErr w:type="gramEnd"/>
      <w:r w:rsidRPr="00CA67B3">
        <w:t xml:space="preserve"> fails to comply with any term of this Agreement or the grant award.</w:t>
      </w:r>
    </w:p>
    <w:p w:rsidR="005840D9" w:rsidRPr="00CA67B3" w:rsidRDefault="005840D9" w:rsidP="00CA67B3">
      <w:pPr>
        <w:pStyle w:val="ListParagraph"/>
        <w:spacing w:after="0" w:line="240" w:lineRule="auto"/>
        <w:ind w:left="1440"/>
        <w:jc w:val="both"/>
        <w:rPr>
          <w:b/>
          <w:u w:val="single"/>
        </w:rPr>
      </w:pPr>
    </w:p>
    <w:p w:rsidR="005840D9" w:rsidRPr="00CA67B3" w:rsidRDefault="005840D9" w:rsidP="00CA67B3">
      <w:pPr>
        <w:pStyle w:val="ListParagraph"/>
        <w:numPr>
          <w:ilvl w:val="1"/>
          <w:numId w:val="2"/>
        </w:numPr>
        <w:spacing w:after="0" w:line="240" w:lineRule="auto"/>
        <w:ind w:left="0" w:firstLine="1440"/>
        <w:jc w:val="both"/>
        <w:rPr>
          <w:b/>
          <w:u w:val="single"/>
        </w:rPr>
      </w:pPr>
      <w:r w:rsidRPr="00CA67B3">
        <w:t>In accordance with 24 CFR 85.44, Grantee Department may terminate this Agreement or grant award for convenience.</w:t>
      </w:r>
    </w:p>
    <w:p w:rsidR="005840D9" w:rsidRPr="00CA67B3" w:rsidRDefault="005840D9" w:rsidP="00CA67B3">
      <w:pPr>
        <w:pStyle w:val="ListParagraph"/>
        <w:spacing w:after="0" w:line="240" w:lineRule="auto"/>
        <w:ind w:left="1440"/>
        <w:jc w:val="both"/>
        <w:rPr>
          <w:b/>
          <w:u w:val="single"/>
        </w:rPr>
      </w:pPr>
    </w:p>
    <w:p w:rsidR="005840D9" w:rsidRPr="00CA67B3" w:rsidRDefault="005840D9" w:rsidP="00CA67B3">
      <w:pPr>
        <w:pStyle w:val="ListParagraph"/>
        <w:numPr>
          <w:ilvl w:val="0"/>
          <w:numId w:val="2"/>
        </w:numPr>
        <w:spacing w:after="0" w:line="240" w:lineRule="auto"/>
        <w:ind w:left="0" w:firstLine="720"/>
        <w:jc w:val="both"/>
        <w:rPr>
          <w:b/>
          <w:u w:val="single"/>
        </w:rPr>
      </w:pPr>
      <w:r w:rsidRPr="00CA67B3">
        <w:rPr>
          <w:b/>
          <w:u w:val="single"/>
        </w:rPr>
        <w:lastRenderedPageBreak/>
        <w:t>Compensation</w:t>
      </w:r>
      <w:r w:rsidRPr="00CA67B3">
        <w:rPr>
          <w:b/>
        </w:rPr>
        <w:t>.</w:t>
      </w:r>
    </w:p>
    <w:p w:rsidR="005840D9" w:rsidRPr="00CA67B3" w:rsidRDefault="005840D9" w:rsidP="00CA67B3">
      <w:pPr>
        <w:pStyle w:val="ListParagraph"/>
        <w:spacing w:after="0" w:line="240" w:lineRule="auto"/>
        <w:jc w:val="both"/>
        <w:rPr>
          <w:b/>
          <w:u w:val="single"/>
        </w:rPr>
      </w:pPr>
    </w:p>
    <w:p w:rsidR="005840D9" w:rsidRPr="00CA67B3" w:rsidRDefault="005840D9" w:rsidP="00CA67B3">
      <w:pPr>
        <w:pStyle w:val="ListParagraph"/>
        <w:numPr>
          <w:ilvl w:val="1"/>
          <w:numId w:val="2"/>
        </w:numPr>
        <w:spacing w:after="0" w:line="240" w:lineRule="auto"/>
        <w:ind w:left="0" w:firstLine="1440"/>
        <w:jc w:val="both"/>
        <w:rPr>
          <w:b/>
          <w:u w:val="single"/>
        </w:rPr>
      </w:pPr>
      <w:r w:rsidRPr="00CA67B3">
        <w:t xml:space="preserve">Pursuant to the appropriation made by City Council, </w:t>
      </w:r>
      <w:r w:rsidR="0091343E" w:rsidRPr="0091343E">
        <w:rPr>
          <w:color w:val="FF0000"/>
          <w:highlight w:val="yellow"/>
        </w:rPr>
        <w:t>[Recipient party</w:t>
      </w:r>
      <w:proofErr w:type="gramStart"/>
      <w:r w:rsidR="0091343E" w:rsidRPr="0091343E">
        <w:rPr>
          <w:color w:val="FF0000"/>
          <w:highlight w:val="yellow"/>
        </w:rPr>
        <w:t>]</w:t>
      </w:r>
      <w:r w:rsidRPr="00CA67B3">
        <w:t>shall</w:t>
      </w:r>
      <w:proofErr w:type="gramEnd"/>
      <w:r w:rsidRPr="00CA67B3">
        <w:t xml:space="preserve"> only seek an allocation or transfer of an amount not to exceed </w:t>
      </w:r>
      <w:r w:rsidRPr="0091343E">
        <w:rPr>
          <w:highlight w:val="yellow"/>
        </w:rPr>
        <w:t>$</w:t>
      </w:r>
      <w:r w:rsidR="0091343E">
        <w:t>$</w:t>
      </w:r>
      <w:r w:rsidR="0091343E" w:rsidRPr="00384AF4">
        <w:rPr>
          <w:highlight w:val="yellow"/>
        </w:rPr>
        <w:t>[***INSERT DOLLAR AMOUNT***]</w:t>
      </w:r>
      <w:r w:rsidR="0091343E">
        <w:t xml:space="preserve"> </w:t>
      </w:r>
      <w:r w:rsidRPr="00CA67B3">
        <w:t xml:space="preserve">from the City of Oxnard Community Development Block Grant Fund for Program services provided under this Agreement and for reimbursement of costs and expenses that </w:t>
      </w:r>
      <w:r w:rsidR="0091343E">
        <w:rPr>
          <w:highlight w:val="yellow"/>
        </w:rPr>
        <w:t>[Recipient party]</w:t>
      </w:r>
      <w:r w:rsidRPr="00CA67B3">
        <w:t xml:space="preserve">  necessarily incurs for the Program and that are eligible for reimbursement under applicable regulations.</w:t>
      </w:r>
    </w:p>
    <w:p w:rsidR="005840D9" w:rsidRPr="00CA67B3" w:rsidRDefault="005840D9" w:rsidP="00CA67B3">
      <w:pPr>
        <w:pStyle w:val="ListParagraph"/>
        <w:spacing w:after="0" w:line="240" w:lineRule="auto"/>
        <w:ind w:left="1440"/>
        <w:jc w:val="both"/>
      </w:pPr>
    </w:p>
    <w:p w:rsidR="005840D9" w:rsidRPr="00CA67B3" w:rsidRDefault="0091343E" w:rsidP="00CA67B3">
      <w:pPr>
        <w:pStyle w:val="ListParagraph"/>
        <w:numPr>
          <w:ilvl w:val="1"/>
          <w:numId w:val="2"/>
        </w:numPr>
        <w:spacing w:after="0" w:line="240" w:lineRule="auto"/>
        <w:ind w:left="0" w:firstLine="1440"/>
        <w:jc w:val="both"/>
      </w:pPr>
      <w:r>
        <w:rPr>
          <w:highlight w:val="yellow"/>
        </w:rPr>
        <w:t>[Recipient party]</w:t>
      </w:r>
      <w:r w:rsidR="005840D9" w:rsidRPr="00CA67B3">
        <w:t xml:space="preserve">  shall comply with the accounting principles and procedures contained in OMB Circular A-110, Attachment F, implement adequate controls, and maintain source documentation for all costs incurred.  </w:t>
      </w:r>
    </w:p>
    <w:p w:rsidR="005840D9" w:rsidRPr="00CA67B3" w:rsidRDefault="005840D9" w:rsidP="00CA67B3">
      <w:pPr>
        <w:spacing w:after="0" w:line="240" w:lineRule="auto"/>
        <w:jc w:val="both"/>
        <w:rPr>
          <w:b/>
          <w:u w:val="single"/>
        </w:rPr>
      </w:pPr>
    </w:p>
    <w:p w:rsidR="005840D9" w:rsidRPr="00CA67B3" w:rsidRDefault="005840D9" w:rsidP="00CA67B3">
      <w:pPr>
        <w:pStyle w:val="ListParagraph"/>
        <w:numPr>
          <w:ilvl w:val="0"/>
          <w:numId w:val="2"/>
        </w:numPr>
        <w:spacing w:after="0" w:line="240" w:lineRule="auto"/>
        <w:ind w:left="0" w:firstLine="720"/>
        <w:jc w:val="both"/>
        <w:rPr>
          <w:b/>
          <w:u w:val="single"/>
        </w:rPr>
      </w:pPr>
      <w:r w:rsidRPr="00CA67B3">
        <w:rPr>
          <w:b/>
          <w:u w:val="single"/>
        </w:rPr>
        <w:t>Uniform Administrative Requirements</w:t>
      </w:r>
      <w:r w:rsidRPr="00CA67B3">
        <w:rPr>
          <w:b/>
        </w:rPr>
        <w:t>.</w:t>
      </w:r>
    </w:p>
    <w:p w:rsidR="005840D9" w:rsidRPr="00CA67B3" w:rsidRDefault="005840D9" w:rsidP="00CA67B3">
      <w:pPr>
        <w:spacing w:after="0" w:line="240" w:lineRule="auto"/>
        <w:jc w:val="both"/>
      </w:pPr>
    </w:p>
    <w:p w:rsidR="005840D9" w:rsidRPr="00CA67B3" w:rsidRDefault="0091343E" w:rsidP="00CA67B3">
      <w:pPr>
        <w:spacing w:after="0" w:line="240" w:lineRule="auto"/>
        <w:ind w:firstLine="720"/>
        <w:jc w:val="both"/>
      </w:pPr>
      <w:r>
        <w:rPr>
          <w:highlight w:val="yellow"/>
        </w:rPr>
        <w:t>[Recipient party]</w:t>
      </w:r>
      <w:r w:rsidR="005840D9" w:rsidRPr="00CA67B3">
        <w:t xml:space="preserve"> Program shall comply with the requirements and standards of the OMB circulars and CDBG provisions set out in subsection (a) of 24 CFR 570.502.</w:t>
      </w:r>
    </w:p>
    <w:p w:rsidR="005840D9" w:rsidRPr="00CA67B3" w:rsidRDefault="005840D9" w:rsidP="00CA67B3">
      <w:pPr>
        <w:spacing w:after="0" w:line="240" w:lineRule="auto"/>
        <w:ind w:firstLine="720"/>
        <w:jc w:val="both"/>
        <w:rPr>
          <w:b/>
          <w:u w:val="single"/>
        </w:rPr>
      </w:pPr>
    </w:p>
    <w:p w:rsidR="005840D9" w:rsidRPr="00CA67B3" w:rsidRDefault="005840D9" w:rsidP="00CA67B3">
      <w:pPr>
        <w:pStyle w:val="ListParagraph"/>
        <w:numPr>
          <w:ilvl w:val="0"/>
          <w:numId w:val="2"/>
        </w:numPr>
        <w:spacing w:after="0" w:line="240" w:lineRule="auto"/>
        <w:ind w:left="0" w:firstLine="720"/>
        <w:jc w:val="both"/>
        <w:rPr>
          <w:b/>
          <w:u w:val="single"/>
        </w:rPr>
      </w:pPr>
      <w:r w:rsidRPr="00CA67B3">
        <w:rPr>
          <w:b/>
          <w:u w:val="single"/>
        </w:rPr>
        <w:t>Records</w:t>
      </w:r>
      <w:r w:rsidRPr="00CA67B3">
        <w:rPr>
          <w:b/>
        </w:rPr>
        <w:t>.</w:t>
      </w:r>
    </w:p>
    <w:p w:rsidR="005840D9" w:rsidRPr="00CA67B3" w:rsidRDefault="005840D9" w:rsidP="00CA67B3">
      <w:pPr>
        <w:pStyle w:val="ListParagraph"/>
        <w:spacing w:after="0" w:line="240" w:lineRule="auto"/>
        <w:jc w:val="both"/>
        <w:rPr>
          <w:b/>
          <w:u w:val="single"/>
        </w:rPr>
      </w:pPr>
    </w:p>
    <w:p w:rsidR="005840D9" w:rsidRPr="00CA67B3" w:rsidRDefault="0091343E" w:rsidP="00CA67B3">
      <w:pPr>
        <w:pStyle w:val="ListParagraph"/>
        <w:numPr>
          <w:ilvl w:val="1"/>
          <w:numId w:val="2"/>
        </w:numPr>
        <w:spacing w:after="0" w:line="240" w:lineRule="auto"/>
        <w:ind w:left="2160" w:hanging="810"/>
        <w:jc w:val="both"/>
        <w:rPr>
          <w:b/>
          <w:u w:val="single"/>
        </w:rPr>
      </w:pPr>
      <w:r>
        <w:rPr>
          <w:highlight w:val="yellow"/>
        </w:rPr>
        <w:t>[Recipient party</w:t>
      </w:r>
      <w:proofErr w:type="gramStart"/>
      <w:r>
        <w:rPr>
          <w:highlight w:val="yellow"/>
        </w:rPr>
        <w:t>]</w:t>
      </w:r>
      <w:r w:rsidR="005840D9" w:rsidRPr="00CA67B3">
        <w:t xml:space="preserve">  shall</w:t>
      </w:r>
      <w:proofErr w:type="gramEnd"/>
      <w:r w:rsidR="005840D9" w:rsidRPr="00CA67B3">
        <w:t xml:space="preserve"> maintain all records required by 24 CFR 570.506 that are pertinent to the</w:t>
      </w:r>
      <w:r w:rsidR="00E45836">
        <w:t xml:space="preserve"> program</w:t>
      </w:r>
      <w:r w:rsidR="005840D9" w:rsidRPr="00CA67B3">
        <w:t xml:space="preserve"> .  Such records include, but are not limited to:</w:t>
      </w:r>
    </w:p>
    <w:p w:rsidR="005840D9" w:rsidRPr="00CA67B3" w:rsidRDefault="005840D9" w:rsidP="00CA67B3">
      <w:pPr>
        <w:pStyle w:val="ListParagraph"/>
        <w:spacing w:after="0" w:line="240" w:lineRule="auto"/>
        <w:ind w:left="2160"/>
        <w:jc w:val="both"/>
        <w:rPr>
          <w:b/>
          <w:u w:val="single"/>
        </w:rPr>
      </w:pPr>
    </w:p>
    <w:p w:rsidR="005840D9" w:rsidRPr="00CA67B3" w:rsidRDefault="005840D9" w:rsidP="00CA67B3">
      <w:pPr>
        <w:pStyle w:val="ListParagraph"/>
        <w:numPr>
          <w:ilvl w:val="2"/>
          <w:numId w:val="2"/>
        </w:numPr>
        <w:spacing w:after="0" w:line="240" w:lineRule="auto"/>
        <w:ind w:left="2880" w:hanging="540"/>
        <w:jc w:val="both"/>
        <w:rPr>
          <w:b/>
          <w:u w:val="single"/>
        </w:rPr>
      </w:pPr>
      <w:r w:rsidRPr="00CA67B3">
        <w:t>Records fully describing each activity undertaken.</w:t>
      </w:r>
    </w:p>
    <w:p w:rsidR="005840D9" w:rsidRPr="00CA67B3" w:rsidRDefault="005840D9" w:rsidP="00CA67B3">
      <w:pPr>
        <w:pStyle w:val="ListParagraph"/>
        <w:spacing w:after="0" w:line="240" w:lineRule="auto"/>
        <w:ind w:left="2880" w:hanging="720"/>
        <w:jc w:val="both"/>
        <w:rPr>
          <w:b/>
          <w:u w:val="single"/>
        </w:rPr>
      </w:pPr>
    </w:p>
    <w:p w:rsidR="005840D9" w:rsidRPr="00CA67B3" w:rsidRDefault="005840D9" w:rsidP="00CA67B3">
      <w:pPr>
        <w:pStyle w:val="ListParagraph"/>
        <w:numPr>
          <w:ilvl w:val="2"/>
          <w:numId w:val="2"/>
        </w:numPr>
        <w:spacing w:after="0" w:line="240" w:lineRule="auto"/>
        <w:ind w:left="2880" w:hanging="450"/>
        <w:jc w:val="both"/>
        <w:rPr>
          <w:b/>
          <w:u w:val="single"/>
        </w:rPr>
      </w:pPr>
      <w:proofErr w:type="gramStart"/>
      <w:r w:rsidRPr="00CA67B3">
        <w:t>Records demonstrating that each activity undertaken meets</w:t>
      </w:r>
      <w:proofErr w:type="gramEnd"/>
      <w:r w:rsidRPr="00CA67B3">
        <w:t xml:space="preserve"> one of the national objectives of the CDBG program.</w:t>
      </w:r>
    </w:p>
    <w:p w:rsidR="005840D9" w:rsidRPr="00CA67B3" w:rsidRDefault="005840D9" w:rsidP="00CA67B3">
      <w:pPr>
        <w:pStyle w:val="ListParagraph"/>
        <w:spacing w:after="0" w:line="240" w:lineRule="auto"/>
        <w:ind w:left="2880" w:hanging="720"/>
        <w:jc w:val="both"/>
        <w:rPr>
          <w:b/>
          <w:u w:val="single"/>
        </w:rPr>
      </w:pPr>
    </w:p>
    <w:p w:rsidR="005840D9" w:rsidRPr="00CA67B3" w:rsidRDefault="005840D9" w:rsidP="00CA67B3">
      <w:pPr>
        <w:pStyle w:val="ListParagraph"/>
        <w:numPr>
          <w:ilvl w:val="2"/>
          <w:numId w:val="2"/>
        </w:numPr>
        <w:spacing w:after="0" w:line="240" w:lineRule="auto"/>
        <w:ind w:left="2880" w:hanging="360"/>
        <w:jc w:val="both"/>
        <w:rPr>
          <w:b/>
          <w:u w:val="single"/>
        </w:rPr>
      </w:pPr>
      <w:r w:rsidRPr="00CA67B3">
        <w:t xml:space="preserve">Records required </w:t>
      </w:r>
      <w:proofErr w:type="gramStart"/>
      <w:r w:rsidRPr="00CA67B3">
        <w:t>to determine</w:t>
      </w:r>
      <w:proofErr w:type="gramEnd"/>
      <w:r w:rsidRPr="00CA67B3">
        <w:t xml:space="preserve"> the eligibility of activities.</w:t>
      </w:r>
    </w:p>
    <w:p w:rsidR="005840D9" w:rsidRPr="00CA67B3" w:rsidRDefault="005840D9" w:rsidP="00CA67B3">
      <w:pPr>
        <w:pStyle w:val="ListParagraph"/>
        <w:spacing w:after="0" w:line="240" w:lineRule="auto"/>
        <w:ind w:left="2880" w:hanging="720"/>
        <w:jc w:val="both"/>
        <w:rPr>
          <w:b/>
          <w:u w:val="single"/>
        </w:rPr>
      </w:pPr>
    </w:p>
    <w:p w:rsidR="005840D9" w:rsidRPr="00CA67B3" w:rsidRDefault="005840D9" w:rsidP="00CA67B3">
      <w:pPr>
        <w:pStyle w:val="ListParagraph"/>
        <w:numPr>
          <w:ilvl w:val="2"/>
          <w:numId w:val="2"/>
        </w:numPr>
        <w:spacing w:after="0" w:line="240" w:lineRule="auto"/>
        <w:ind w:left="2880" w:hanging="360"/>
        <w:jc w:val="both"/>
        <w:rPr>
          <w:b/>
          <w:u w:val="single"/>
        </w:rPr>
      </w:pPr>
      <w:r w:rsidRPr="00CA67B3">
        <w:t>Records required to document the acquisition, improvement, use or disposition of real property acquired or improved with CDBG funds.</w:t>
      </w:r>
    </w:p>
    <w:p w:rsidR="005840D9" w:rsidRPr="00CA67B3" w:rsidRDefault="005840D9" w:rsidP="00CA67B3">
      <w:pPr>
        <w:pStyle w:val="ListParagraph"/>
        <w:spacing w:after="0" w:line="240" w:lineRule="auto"/>
        <w:ind w:left="2880" w:hanging="720"/>
        <w:jc w:val="both"/>
        <w:rPr>
          <w:b/>
          <w:u w:val="single"/>
        </w:rPr>
      </w:pPr>
    </w:p>
    <w:p w:rsidR="005840D9" w:rsidRPr="00CA67B3" w:rsidRDefault="005840D9" w:rsidP="00CA67B3">
      <w:pPr>
        <w:pStyle w:val="ListParagraph"/>
        <w:numPr>
          <w:ilvl w:val="2"/>
          <w:numId w:val="2"/>
        </w:numPr>
        <w:spacing w:after="0" w:line="240" w:lineRule="auto"/>
        <w:ind w:left="2880" w:hanging="360"/>
        <w:jc w:val="both"/>
        <w:rPr>
          <w:b/>
          <w:u w:val="single"/>
        </w:rPr>
      </w:pPr>
      <w:r w:rsidRPr="00CA67B3">
        <w:t xml:space="preserve">Records documenting compliance with the </w:t>
      </w:r>
      <w:r w:rsidR="0091343E">
        <w:rPr>
          <w:highlight w:val="yellow"/>
        </w:rPr>
        <w:t>[Recipient party]</w:t>
      </w:r>
      <w:r w:rsidRPr="00CA67B3">
        <w:t xml:space="preserve"> and equal employment components of the CDBG program.</w:t>
      </w:r>
    </w:p>
    <w:p w:rsidR="005840D9" w:rsidRPr="00CA67B3" w:rsidRDefault="005840D9" w:rsidP="00CA67B3">
      <w:pPr>
        <w:pStyle w:val="ListParagraph"/>
        <w:spacing w:after="0" w:line="240" w:lineRule="auto"/>
        <w:ind w:left="2880" w:hanging="720"/>
        <w:jc w:val="both"/>
        <w:rPr>
          <w:b/>
          <w:u w:val="single"/>
        </w:rPr>
      </w:pPr>
    </w:p>
    <w:p w:rsidR="005840D9" w:rsidRPr="00CA67B3" w:rsidRDefault="005840D9" w:rsidP="00CA67B3">
      <w:pPr>
        <w:pStyle w:val="ListParagraph"/>
        <w:numPr>
          <w:ilvl w:val="2"/>
          <w:numId w:val="2"/>
        </w:numPr>
        <w:spacing w:after="0" w:line="240" w:lineRule="auto"/>
        <w:ind w:left="2880" w:hanging="360"/>
        <w:jc w:val="both"/>
        <w:rPr>
          <w:b/>
          <w:u w:val="single"/>
        </w:rPr>
      </w:pPr>
      <w:r w:rsidRPr="00CA67B3">
        <w:t>Financial records required by 24 CFR 570.502 and OMB Circular A-110.</w:t>
      </w:r>
    </w:p>
    <w:p w:rsidR="005840D9" w:rsidRPr="00CA67B3" w:rsidRDefault="005840D9" w:rsidP="00CA67B3">
      <w:pPr>
        <w:pStyle w:val="ListParagraph"/>
        <w:spacing w:after="0" w:line="240" w:lineRule="auto"/>
        <w:ind w:left="2880" w:hanging="720"/>
        <w:jc w:val="both"/>
        <w:rPr>
          <w:b/>
          <w:u w:val="single"/>
        </w:rPr>
      </w:pPr>
    </w:p>
    <w:p w:rsidR="005840D9" w:rsidRPr="00CA67B3" w:rsidRDefault="005840D9" w:rsidP="00CA67B3">
      <w:pPr>
        <w:pStyle w:val="ListParagraph"/>
        <w:numPr>
          <w:ilvl w:val="2"/>
          <w:numId w:val="2"/>
        </w:numPr>
        <w:spacing w:after="0" w:line="240" w:lineRule="auto"/>
        <w:ind w:left="2880" w:hanging="270"/>
        <w:jc w:val="both"/>
        <w:rPr>
          <w:b/>
          <w:u w:val="single"/>
        </w:rPr>
      </w:pPr>
      <w:r w:rsidRPr="00CA67B3">
        <w:t>Records documenting compliance with 24 CFR Part 570, Subpart K.</w:t>
      </w:r>
    </w:p>
    <w:p w:rsidR="005840D9" w:rsidRPr="00CA67B3" w:rsidRDefault="005840D9" w:rsidP="00CA67B3">
      <w:pPr>
        <w:pStyle w:val="ListParagraph"/>
        <w:spacing w:after="0" w:line="240" w:lineRule="auto"/>
        <w:ind w:left="1440"/>
        <w:jc w:val="both"/>
        <w:rPr>
          <w:b/>
          <w:u w:val="single"/>
        </w:rPr>
      </w:pPr>
    </w:p>
    <w:p w:rsidR="005840D9" w:rsidRPr="00CA67B3" w:rsidRDefault="0091343E" w:rsidP="00CA67B3">
      <w:pPr>
        <w:pStyle w:val="ListParagraph"/>
        <w:numPr>
          <w:ilvl w:val="1"/>
          <w:numId w:val="2"/>
        </w:numPr>
        <w:spacing w:after="0" w:line="240" w:lineRule="auto"/>
        <w:ind w:left="0" w:firstLine="1440"/>
        <w:jc w:val="both"/>
        <w:rPr>
          <w:b/>
          <w:u w:val="single"/>
        </w:rPr>
      </w:pPr>
      <w:r>
        <w:rPr>
          <w:highlight w:val="yellow"/>
        </w:rPr>
        <w:t>[Recipient party]</w:t>
      </w:r>
      <w:r w:rsidR="005840D9" w:rsidRPr="00CA67B3">
        <w:t xml:space="preserve">  shall retain all records pertinent to expenditures made under this Agreement for three (3) years after the termination of all activities funded by this Agreement, or after the resolution of Federal audit findings, whichever occurs later.  </w:t>
      </w:r>
      <w:r>
        <w:rPr>
          <w:highlight w:val="yellow"/>
        </w:rPr>
        <w:t>[Recipient party</w:t>
      </w:r>
      <w:proofErr w:type="gramStart"/>
      <w:r>
        <w:rPr>
          <w:highlight w:val="yellow"/>
        </w:rPr>
        <w:t>]</w:t>
      </w:r>
      <w:r w:rsidR="005840D9" w:rsidRPr="00CA67B3">
        <w:t xml:space="preserve">  shall</w:t>
      </w:r>
      <w:proofErr w:type="gramEnd"/>
      <w:r w:rsidR="005840D9" w:rsidRPr="00CA67B3">
        <w:t xml:space="preserve"> retain records of nonexpendable property acquired with CDBG funds for three (3) years after the final disposition of such property.  </w:t>
      </w:r>
      <w:r>
        <w:rPr>
          <w:highlight w:val="yellow"/>
        </w:rPr>
        <w:t>[Recipient party</w:t>
      </w:r>
      <w:proofErr w:type="gramStart"/>
      <w:r>
        <w:rPr>
          <w:highlight w:val="yellow"/>
        </w:rPr>
        <w:t>]</w:t>
      </w:r>
      <w:r w:rsidR="005840D9" w:rsidRPr="00CA67B3">
        <w:t xml:space="preserve">  shall</w:t>
      </w:r>
      <w:proofErr w:type="gramEnd"/>
      <w:r w:rsidR="005840D9" w:rsidRPr="00CA67B3">
        <w:t xml:space="preserve"> retain records for any displaced person for three (3) years after such person has received final payment.</w:t>
      </w:r>
    </w:p>
    <w:p w:rsidR="005840D9" w:rsidRPr="00CA67B3" w:rsidRDefault="005840D9" w:rsidP="00CA67B3">
      <w:pPr>
        <w:pStyle w:val="ListParagraph"/>
        <w:spacing w:after="0" w:line="240" w:lineRule="auto"/>
        <w:ind w:left="1440"/>
        <w:jc w:val="both"/>
        <w:rPr>
          <w:b/>
          <w:u w:val="single"/>
        </w:rPr>
      </w:pPr>
    </w:p>
    <w:p w:rsidR="005840D9" w:rsidRPr="00CA67B3" w:rsidRDefault="0091343E" w:rsidP="00CA67B3">
      <w:pPr>
        <w:pStyle w:val="ListParagraph"/>
        <w:numPr>
          <w:ilvl w:val="1"/>
          <w:numId w:val="2"/>
        </w:numPr>
        <w:spacing w:after="0" w:line="240" w:lineRule="auto"/>
        <w:ind w:left="0" w:firstLine="1440"/>
        <w:jc w:val="both"/>
        <w:rPr>
          <w:b/>
          <w:u w:val="single"/>
        </w:rPr>
      </w:pPr>
      <w:r>
        <w:rPr>
          <w:highlight w:val="yellow"/>
        </w:rPr>
        <w:t>[Recipient party</w:t>
      </w:r>
      <w:proofErr w:type="gramStart"/>
      <w:r>
        <w:rPr>
          <w:highlight w:val="yellow"/>
        </w:rPr>
        <w:t>]</w:t>
      </w:r>
      <w:r w:rsidR="005840D9" w:rsidRPr="00CA67B3">
        <w:t xml:space="preserve">  shall</w:t>
      </w:r>
      <w:proofErr w:type="gramEnd"/>
      <w:r w:rsidR="005840D9" w:rsidRPr="00CA67B3">
        <w:t xml:space="preserve"> maintain client data demonstrating client eligibility for services provided, if applicable.  Such data shall include, but not be limited to, the client’s name, address, income level or other basis for determining eligibility, and a description of the services provided to the client. </w:t>
      </w:r>
      <w:r>
        <w:rPr>
          <w:highlight w:val="yellow"/>
        </w:rPr>
        <w:t>[Recipient party</w:t>
      </w:r>
      <w:proofErr w:type="gramStart"/>
      <w:r>
        <w:rPr>
          <w:highlight w:val="yellow"/>
        </w:rPr>
        <w:t>]</w:t>
      </w:r>
      <w:r w:rsidR="005840D9" w:rsidRPr="00CA67B3">
        <w:t xml:space="preserve">  shall</w:t>
      </w:r>
      <w:proofErr w:type="gramEnd"/>
      <w:r w:rsidR="005840D9" w:rsidRPr="00CA67B3">
        <w:t xml:space="preserve"> maintain the confidentiality of client data and shall not disclose client data, </w:t>
      </w:r>
      <w:r w:rsidR="005840D9" w:rsidRPr="00CA67B3">
        <w:lastRenderedPageBreak/>
        <w:t xml:space="preserve">except as required by law or as required by the administration of Grantee Department and </w:t>
      </w:r>
      <w:r>
        <w:rPr>
          <w:highlight w:val="yellow"/>
        </w:rPr>
        <w:t>[Recipient party]</w:t>
      </w:r>
      <w:r w:rsidR="005840D9" w:rsidRPr="00CA67B3">
        <w:t xml:space="preserve"> ’s duties under this Agreement.</w:t>
      </w:r>
    </w:p>
    <w:p w:rsidR="005840D9" w:rsidRPr="00CA67B3" w:rsidRDefault="005840D9" w:rsidP="00CA67B3">
      <w:pPr>
        <w:pStyle w:val="ListParagraph"/>
        <w:spacing w:after="0" w:line="240" w:lineRule="auto"/>
        <w:ind w:left="1440"/>
        <w:jc w:val="both"/>
        <w:rPr>
          <w:b/>
          <w:u w:val="single"/>
        </w:rPr>
      </w:pPr>
    </w:p>
    <w:p w:rsidR="005840D9" w:rsidRPr="00CA67B3" w:rsidRDefault="005840D9" w:rsidP="00CA67B3">
      <w:pPr>
        <w:pStyle w:val="ListParagraph"/>
        <w:numPr>
          <w:ilvl w:val="1"/>
          <w:numId w:val="2"/>
        </w:numPr>
        <w:spacing w:after="0" w:line="240" w:lineRule="auto"/>
        <w:ind w:left="0" w:firstLine="1440"/>
        <w:jc w:val="both"/>
        <w:rPr>
          <w:b/>
          <w:u w:val="single"/>
        </w:rPr>
      </w:pPr>
      <w:r w:rsidRPr="00CA67B3">
        <w:t xml:space="preserve">At any time during normal business hours, </w:t>
      </w:r>
      <w:r w:rsidR="0091343E">
        <w:rPr>
          <w:highlight w:val="yellow"/>
        </w:rPr>
        <w:t>[Recipient party]</w:t>
      </w:r>
      <w:r w:rsidRPr="00CA67B3">
        <w:t xml:space="preserve">  shall make its records pertaining to this Agreement available to Grantee Department, the State of California, the Federal government, the Comptroller General of the United States, or any of their duly authorized representatives, as often as such agencies deem necessary, to audit, examine, copy, excerpt or transcribe.  Within thirty (30) days of </w:t>
      </w:r>
      <w:r w:rsidR="0091343E">
        <w:rPr>
          <w:highlight w:val="yellow"/>
        </w:rPr>
        <w:t>[Recipient party</w:t>
      </w:r>
      <w:proofErr w:type="gramStart"/>
      <w:r w:rsidR="0091343E">
        <w:rPr>
          <w:highlight w:val="yellow"/>
        </w:rPr>
        <w:t>]</w:t>
      </w:r>
      <w:r w:rsidRPr="00CA67B3">
        <w:t xml:space="preserve"> ’s</w:t>
      </w:r>
      <w:proofErr w:type="gramEnd"/>
      <w:r w:rsidRPr="00CA67B3">
        <w:t xml:space="preserve"> receipt of an audit report that notes deficiencies in such records, </w:t>
      </w:r>
      <w:r w:rsidR="0091343E">
        <w:rPr>
          <w:highlight w:val="yellow"/>
        </w:rPr>
        <w:t>[Recipient party]</w:t>
      </w:r>
      <w:r w:rsidRPr="00CA67B3">
        <w:t xml:space="preserve">  shall fully correct such deficiencies.  Failure to do so will constitute a violation of this Agreement and may result in Grantee Department requesting that the City of Oxnard Chief Financial Officer withhold future allocations or transfers until such deficiencies are corrected.</w:t>
      </w:r>
    </w:p>
    <w:p w:rsidR="005840D9" w:rsidRPr="00CA67B3" w:rsidRDefault="005840D9" w:rsidP="00CA67B3">
      <w:pPr>
        <w:pStyle w:val="ListParagraph"/>
        <w:spacing w:after="0" w:line="240" w:lineRule="auto"/>
        <w:ind w:left="1440"/>
        <w:jc w:val="both"/>
        <w:rPr>
          <w:b/>
          <w:u w:val="single"/>
        </w:rPr>
      </w:pPr>
    </w:p>
    <w:p w:rsidR="005840D9" w:rsidRPr="00CA67B3" w:rsidRDefault="0091343E" w:rsidP="00CA67B3">
      <w:pPr>
        <w:pStyle w:val="ListParagraph"/>
        <w:numPr>
          <w:ilvl w:val="1"/>
          <w:numId w:val="2"/>
        </w:numPr>
        <w:spacing w:after="0" w:line="240" w:lineRule="auto"/>
        <w:ind w:left="0" w:firstLine="1440"/>
        <w:jc w:val="both"/>
        <w:rPr>
          <w:b/>
          <w:u w:val="single"/>
        </w:rPr>
      </w:pPr>
      <w:r>
        <w:rPr>
          <w:highlight w:val="yellow"/>
        </w:rPr>
        <w:t>[Recipient party</w:t>
      </w:r>
      <w:proofErr w:type="gramStart"/>
      <w:r>
        <w:rPr>
          <w:highlight w:val="yellow"/>
        </w:rPr>
        <w:t>]</w:t>
      </w:r>
      <w:r w:rsidR="005840D9" w:rsidRPr="00CA67B3">
        <w:t xml:space="preserve">  shall</w:t>
      </w:r>
      <w:proofErr w:type="gramEnd"/>
      <w:r w:rsidR="005840D9" w:rsidRPr="00CA67B3">
        <w:t xml:space="preserve"> work with Grantee Department to conduct an annual audit that complies with Grantee Department’s policies concerning sub-recipient audits.</w:t>
      </w:r>
    </w:p>
    <w:p w:rsidR="005840D9" w:rsidRPr="00CA67B3" w:rsidRDefault="005840D9" w:rsidP="00CA67B3">
      <w:pPr>
        <w:spacing w:after="0" w:line="240" w:lineRule="auto"/>
        <w:jc w:val="both"/>
        <w:rPr>
          <w:b/>
          <w:u w:val="single"/>
        </w:rPr>
      </w:pPr>
    </w:p>
    <w:p w:rsidR="005840D9" w:rsidRPr="00CA67B3" w:rsidRDefault="005840D9" w:rsidP="00CA67B3">
      <w:pPr>
        <w:pStyle w:val="ListParagraph"/>
        <w:numPr>
          <w:ilvl w:val="0"/>
          <w:numId w:val="2"/>
        </w:numPr>
        <w:spacing w:after="0" w:line="240" w:lineRule="auto"/>
        <w:ind w:left="0" w:firstLine="720"/>
        <w:jc w:val="both"/>
        <w:rPr>
          <w:b/>
          <w:u w:val="single"/>
        </w:rPr>
      </w:pPr>
      <w:r w:rsidRPr="00CA67B3">
        <w:rPr>
          <w:b/>
          <w:u w:val="single"/>
        </w:rPr>
        <w:t>Program Income; Reversion of Assets; Indirect Costs</w:t>
      </w:r>
      <w:r w:rsidRPr="00CA67B3">
        <w:rPr>
          <w:b/>
        </w:rPr>
        <w:t>.</w:t>
      </w:r>
    </w:p>
    <w:p w:rsidR="005840D9" w:rsidRPr="00CA67B3" w:rsidRDefault="005840D9" w:rsidP="00CA67B3">
      <w:pPr>
        <w:pStyle w:val="ListParagraph"/>
        <w:spacing w:after="0" w:line="240" w:lineRule="auto"/>
        <w:jc w:val="both"/>
        <w:rPr>
          <w:b/>
          <w:u w:val="single"/>
        </w:rPr>
      </w:pPr>
    </w:p>
    <w:p w:rsidR="005840D9" w:rsidRPr="00CA67B3" w:rsidRDefault="0091343E" w:rsidP="00CA67B3">
      <w:pPr>
        <w:pStyle w:val="ListParagraph"/>
        <w:numPr>
          <w:ilvl w:val="1"/>
          <w:numId w:val="2"/>
        </w:numPr>
        <w:spacing w:after="0" w:line="240" w:lineRule="auto"/>
        <w:ind w:left="0" w:firstLine="1440"/>
        <w:jc w:val="both"/>
        <w:rPr>
          <w:b/>
          <w:u w:val="single"/>
        </w:rPr>
      </w:pPr>
      <w:r>
        <w:t>[Recipient party]</w:t>
      </w:r>
      <w:r w:rsidR="005840D9" w:rsidRPr="00CA67B3">
        <w:t xml:space="preserve"> Program shall report to Grantee Department all Program income, as defined in 24 CFR 570.500(a), generated by Program activities carried out with CDBG funds.  </w:t>
      </w:r>
      <w:r>
        <w:rPr>
          <w:highlight w:val="yellow"/>
        </w:rPr>
        <w:t>[Recipient party</w:t>
      </w:r>
      <w:proofErr w:type="gramStart"/>
      <w:r>
        <w:rPr>
          <w:highlight w:val="yellow"/>
        </w:rPr>
        <w:t>]</w:t>
      </w:r>
      <w:r w:rsidR="005840D9" w:rsidRPr="00CA67B3">
        <w:t xml:space="preserve">  may</w:t>
      </w:r>
      <w:proofErr w:type="gramEnd"/>
      <w:r w:rsidR="005840D9" w:rsidRPr="00CA67B3">
        <w:t xml:space="preserve"> retain and use Program income in accordance with 24 CFR 570.504.  </w:t>
      </w:r>
      <w:r>
        <w:rPr>
          <w:highlight w:val="yellow"/>
        </w:rPr>
        <w:t>[Recipient party]</w:t>
      </w:r>
      <w:r w:rsidR="005840D9" w:rsidRPr="00CA67B3">
        <w:t xml:space="preserve">  shall use Program income during the term of the Agreement for activities permitted by the Agreement, and allocations or transfers of grant funds to </w:t>
      </w:r>
      <w:r>
        <w:rPr>
          <w:highlight w:val="yellow"/>
        </w:rPr>
        <w:t>[Recipient party]</w:t>
      </w:r>
      <w:r w:rsidR="005840D9" w:rsidRPr="00CA67B3">
        <w:t xml:space="preserve">  under this Agreement shall be adjusted according to the principles described in paragraphs (b)(2)(</w:t>
      </w:r>
      <w:proofErr w:type="spellStart"/>
      <w:r w:rsidR="005840D9" w:rsidRPr="00CA67B3">
        <w:t>i</w:t>
      </w:r>
      <w:proofErr w:type="spellEnd"/>
      <w:r w:rsidR="005840D9" w:rsidRPr="00CA67B3">
        <w:t xml:space="preserve">) and (ii) of 24 CFR 570.504.  All of the provisions of this Agreement shall apply to activities for which </w:t>
      </w:r>
      <w:r>
        <w:rPr>
          <w:highlight w:val="yellow"/>
        </w:rPr>
        <w:t>[Recipient party</w:t>
      </w:r>
      <w:proofErr w:type="gramStart"/>
      <w:r>
        <w:rPr>
          <w:highlight w:val="yellow"/>
        </w:rPr>
        <w:t>]</w:t>
      </w:r>
      <w:r w:rsidR="005840D9" w:rsidRPr="00CA67B3">
        <w:t xml:space="preserve">  uses</w:t>
      </w:r>
      <w:proofErr w:type="gramEnd"/>
      <w:r w:rsidR="005840D9" w:rsidRPr="00CA67B3">
        <w:t xml:space="preserve"> Program income.</w:t>
      </w:r>
    </w:p>
    <w:p w:rsidR="005840D9" w:rsidRPr="00CA67B3" w:rsidRDefault="005840D9" w:rsidP="00CA67B3">
      <w:pPr>
        <w:pStyle w:val="ListParagraph"/>
        <w:spacing w:after="0" w:line="240" w:lineRule="auto"/>
        <w:ind w:left="1440"/>
        <w:jc w:val="both"/>
        <w:rPr>
          <w:b/>
          <w:u w:val="single"/>
        </w:rPr>
      </w:pPr>
    </w:p>
    <w:p w:rsidR="005840D9" w:rsidRPr="00CA67B3" w:rsidRDefault="005840D9" w:rsidP="00CA67B3">
      <w:pPr>
        <w:pStyle w:val="ListParagraph"/>
        <w:numPr>
          <w:ilvl w:val="1"/>
          <w:numId w:val="2"/>
        </w:numPr>
        <w:spacing w:after="0" w:line="240" w:lineRule="auto"/>
        <w:ind w:left="0" w:firstLine="1440"/>
        <w:jc w:val="both"/>
        <w:rPr>
          <w:b/>
          <w:u w:val="single"/>
        </w:rPr>
      </w:pPr>
      <w:r w:rsidRPr="00CA67B3">
        <w:t xml:space="preserve">At the end of the term of this Agreement, </w:t>
      </w:r>
      <w:r w:rsidR="0091343E">
        <w:rPr>
          <w:highlight w:val="yellow"/>
        </w:rPr>
        <w:t>[Recipient party]</w:t>
      </w:r>
      <w:r w:rsidRPr="00CA67B3">
        <w:t xml:space="preserve">  shall allocate or transfer to the City of Oxnard Community Development Block Grant Fund in accordance with 24 CFR 570.503(b)(3) any Program income (including investments thereof) held by </w:t>
      </w:r>
      <w:r w:rsidR="0091343E">
        <w:rPr>
          <w:highlight w:val="yellow"/>
        </w:rPr>
        <w:t>[Recipient party]</w:t>
      </w:r>
      <w:r w:rsidRPr="00CA67B3">
        <w:t xml:space="preserve">  or received by </w:t>
      </w:r>
      <w:r w:rsidR="0091343E">
        <w:rPr>
          <w:highlight w:val="yellow"/>
        </w:rPr>
        <w:t>[Recipient party]</w:t>
      </w:r>
      <w:r w:rsidRPr="00CA67B3">
        <w:t xml:space="preserve">  after such date, except as needed for </w:t>
      </w:r>
      <w:r w:rsidR="0091343E">
        <w:t>[Recipient party]</w:t>
      </w:r>
      <w:r w:rsidRPr="00CA67B3">
        <w:t xml:space="preserve"> Program’s immediate needs, cash balances of a revolving loan fund, cash balances from a lump sum drawdown, or cash or investments held for Section 108 loan guarantee security needs.  </w:t>
      </w:r>
      <w:r w:rsidR="0091343E">
        <w:t>[Recipient party]</w:t>
      </w:r>
      <w:r w:rsidRPr="00CA67B3">
        <w:t xml:space="preserve"> Program shall also transfer to the City of Oxnard Community Development Block Grant Fund any CDBG funds on hand and any accounts receivable attributable to the use of CDBG funds.</w:t>
      </w:r>
    </w:p>
    <w:p w:rsidR="005840D9" w:rsidRPr="00CA67B3" w:rsidRDefault="005840D9" w:rsidP="00CA67B3">
      <w:pPr>
        <w:pStyle w:val="ListParagraph"/>
        <w:jc w:val="both"/>
      </w:pPr>
    </w:p>
    <w:p w:rsidR="005840D9" w:rsidRPr="00CA67B3" w:rsidRDefault="005840D9" w:rsidP="00CA67B3">
      <w:pPr>
        <w:pStyle w:val="ListParagraph"/>
        <w:numPr>
          <w:ilvl w:val="1"/>
          <w:numId w:val="2"/>
        </w:numPr>
        <w:spacing w:after="0" w:line="240" w:lineRule="auto"/>
        <w:ind w:left="0" w:firstLine="1440"/>
        <w:jc w:val="both"/>
        <w:rPr>
          <w:b/>
          <w:u w:val="single"/>
        </w:rPr>
      </w:pPr>
      <w:r w:rsidRPr="00CA67B3">
        <w:t xml:space="preserve">Before requesting reimbursement or an allocation or transfer for indirect costs, </w:t>
      </w:r>
      <w:r w:rsidR="0091343E">
        <w:rPr>
          <w:highlight w:val="yellow"/>
        </w:rPr>
        <w:t>[Recipient party</w:t>
      </w:r>
      <w:proofErr w:type="gramStart"/>
      <w:r w:rsidR="0091343E">
        <w:rPr>
          <w:highlight w:val="yellow"/>
        </w:rPr>
        <w:t>]</w:t>
      </w:r>
      <w:r w:rsidRPr="00CA67B3">
        <w:t xml:space="preserve">  shall</w:t>
      </w:r>
      <w:proofErr w:type="gramEnd"/>
      <w:r w:rsidRPr="00CA67B3">
        <w:t xml:space="preserve"> adopt and obtain Grantee Department’s approval of an indirect cost allocation plan for determining the share of such costs to be allocated or transferred.</w:t>
      </w:r>
    </w:p>
    <w:p w:rsidR="005840D9" w:rsidRPr="00CA67B3" w:rsidRDefault="005840D9" w:rsidP="00CA67B3">
      <w:pPr>
        <w:spacing w:after="0" w:line="240" w:lineRule="auto"/>
        <w:jc w:val="both"/>
        <w:rPr>
          <w:b/>
          <w:u w:val="single"/>
        </w:rPr>
      </w:pPr>
    </w:p>
    <w:p w:rsidR="005840D9" w:rsidRPr="00CA67B3" w:rsidRDefault="005840D9" w:rsidP="00CA67B3">
      <w:pPr>
        <w:pStyle w:val="ListParagraph"/>
        <w:numPr>
          <w:ilvl w:val="0"/>
          <w:numId w:val="2"/>
        </w:numPr>
        <w:spacing w:after="0" w:line="240" w:lineRule="auto"/>
        <w:ind w:left="0" w:firstLine="720"/>
        <w:jc w:val="both"/>
        <w:rPr>
          <w:b/>
          <w:u w:val="single"/>
        </w:rPr>
      </w:pPr>
      <w:r w:rsidRPr="00CA67B3">
        <w:rPr>
          <w:b/>
          <w:u w:val="single"/>
        </w:rPr>
        <w:t>Real and Personal Property</w:t>
      </w:r>
      <w:r w:rsidRPr="00CA67B3">
        <w:rPr>
          <w:b/>
        </w:rPr>
        <w:t>.</w:t>
      </w:r>
    </w:p>
    <w:p w:rsidR="005840D9" w:rsidRPr="00CA67B3" w:rsidRDefault="005840D9" w:rsidP="00CA67B3">
      <w:pPr>
        <w:pStyle w:val="ListParagraph"/>
        <w:spacing w:after="0" w:line="240" w:lineRule="auto"/>
        <w:jc w:val="both"/>
        <w:rPr>
          <w:b/>
          <w:u w:val="single"/>
        </w:rPr>
      </w:pPr>
    </w:p>
    <w:p w:rsidR="005840D9" w:rsidRPr="00CA67B3" w:rsidRDefault="0091343E" w:rsidP="00CA67B3">
      <w:pPr>
        <w:pStyle w:val="ListParagraph"/>
        <w:numPr>
          <w:ilvl w:val="1"/>
          <w:numId w:val="2"/>
        </w:numPr>
        <w:spacing w:after="0" w:line="240" w:lineRule="auto"/>
        <w:ind w:left="0" w:firstLine="1440"/>
        <w:jc w:val="both"/>
        <w:rPr>
          <w:b/>
          <w:u w:val="single"/>
        </w:rPr>
      </w:pPr>
      <w:r>
        <w:t>[Recipient party]</w:t>
      </w:r>
      <w:r w:rsidR="005840D9" w:rsidRPr="00CA67B3">
        <w:t xml:space="preserve"> Program shall procure personal property in accordance with OMB Circular A-100, Attachment O, and shall dispose of such personal property in accordance with OMB Circular A-100, Attachment N.</w:t>
      </w:r>
    </w:p>
    <w:p w:rsidR="005840D9" w:rsidRPr="00CA67B3" w:rsidRDefault="005840D9" w:rsidP="00CA67B3">
      <w:pPr>
        <w:pStyle w:val="ListParagraph"/>
        <w:spacing w:after="0" w:line="240" w:lineRule="auto"/>
        <w:ind w:left="1440"/>
        <w:jc w:val="both"/>
        <w:rPr>
          <w:b/>
          <w:u w:val="single"/>
        </w:rPr>
      </w:pPr>
    </w:p>
    <w:p w:rsidR="005840D9" w:rsidRPr="00CA67B3" w:rsidRDefault="0091343E" w:rsidP="00CA67B3">
      <w:pPr>
        <w:pStyle w:val="ListParagraph"/>
        <w:numPr>
          <w:ilvl w:val="1"/>
          <w:numId w:val="2"/>
        </w:numPr>
        <w:spacing w:after="0" w:line="240" w:lineRule="auto"/>
        <w:ind w:left="0" w:firstLine="1440"/>
        <w:jc w:val="both"/>
        <w:rPr>
          <w:b/>
          <w:u w:val="single"/>
        </w:rPr>
      </w:pPr>
      <w:r>
        <w:rPr>
          <w:highlight w:val="yellow"/>
        </w:rPr>
        <w:t>[Recipient party</w:t>
      </w:r>
      <w:proofErr w:type="gramStart"/>
      <w:r>
        <w:rPr>
          <w:highlight w:val="yellow"/>
        </w:rPr>
        <w:t>]</w:t>
      </w:r>
      <w:r w:rsidR="005840D9" w:rsidRPr="00CA67B3">
        <w:t xml:space="preserve">  shall</w:t>
      </w:r>
      <w:proofErr w:type="gramEnd"/>
      <w:r w:rsidR="005840D9" w:rsidRPr="00CA67B3">
        <w:t xml:space="preserve"> comply with City of Oxnard policies concerning the purchase of personal property and shall maintain an inventory record of all nonexpendable personal property, as defined by such policy, that </w:t>
      </w:r>
      <w:r>
        <w:rPr>
          <w:highlight w:val="yellow"/>
        </w:rPr>
        <w:t>[Recipient party]</w:t>
      </w:r>
      <w:r w:rsidR="005840D9" w:rsidRPr="00CA67B3">
        <w:t xml:space="preserve">  procures with CDBG funds.  </w:t>
      </w:r>
    </w:p>
    <w:p w:rsidR="005840D9" w:rsidRPr="00CA67B3" w:rsidRDefault="005840D9" w:rsidP="00CA67B3">
      <w:pPr>
        <w:pStyle w:val="ListParagraph"/>
        <w:spacing w:after="0" w:line="240" w:lineRule="auto"/>
        <w:ind w:left="1440"/>
        <w:jc w:val="both"/>
        <w:rPr>
          <w:b/>
          <w:u w:val="single"/>
        </w:rPr>
      </w:pPr>
    </w:p>
    <w:p w:rsidR="005840D9" w:rsidRPr="00CA67B3" w:rsidRDefault="005840D9" w:rsidP="00CA67B3">
      <w:pPr>
        <w:pStyle w:val="ListParagraph"/>
        <w:numPr>
          <w:ilvl w:val="1"/>
          <w:numId w:val="2"/>
        </w:numPr>
        <w:spacing w:after="0" w:line="240" w:lineRule="auto"/>
        <w:ind w:left="0" w:firstLine="1440"/>
        <w:jc w:val="both"/>
        <w:rPr>
          <w:b/>
          <w:u w:val="single"/>
        </w:rPr>
      </w:pPr>
      <w:r w:rsidRPr="00CA67B3">
        <w:lastRenderedPageBreak/>
        <w:t xml:space="preserve">At the end of the term of this Agreement, all personal property procured by </w:t>
      </w:r>
      <w:r w:rsidR="0091343E">
        <w:rPr>
          <w:highlight w:val="yellow"/>
        </w:rPr>
        <w:t>[Recipient party</w:t>
      </w:r>
      <w:proofErr w:type="gramStart"/>
      <w:r w:rsidR="0091343E">
        <w:rPr>
          <w:highlight w:val="yellow"/>
        </w:rPr>
        <w:t>]</w:t>
      </w:r>
      <w:r w:rsidRPr="00CA67B3">
        <w:t xml:space="preserve">  with</w:t>
      </w:r>
      <w:proofErr w:type="gramEnd"/>
      <w:r w:rsidRPr="00CA67B3">
        <w:t xml:space="preserve"> CDBG funds shall become the property of the City of Oxnard but controlled by Grantee Department.</w:t>
      </w:r>
    </w:p>
    <w:p w:rsidR="005840D9" w:rsidRPr="00CA67B3" w:rsidRDefault="005840D9" w:rsidP="00CA67B3">
      <w:pPr>
        <w:pStyle w:val="ListParagraph"/>
        <w:spacing w:after="0" w:line="240" w:lineRule="auto"/>
        <w:ind w:left="1440"/>
        <w:jc w:val="both"/>
        <w:rPr>
          <w:b/>
          <w:u w:val="single"/>
        </w:rPr>
      </w:pPr>
    </w:p>
    <w:p w:rsidR="005840D9" w:rsidRPr="00CA67B3" w:rsidRDefault="005840D9" w:rsidP="00CA67B3">
      <w:pPr>
        <w:pStyle w:val="ListParagraph"/>
        <w:numPr>
          <w:ilvl w:val="1"/>
          <w:numId w:val="2"/>
        </w:numPr>
        <w:spacing w:after="0" w:line="240" w:lineRule="auto"/>
        <w:ind w:left="0" w:firstLine="1440"/>
        <w:jc w:val="both"/>
        <w:rPr>
          <w:b/>
          <w:u w:val="single"/>
        </w:rPr>
      </w:pPr>
      <w:r w:rsidRPr="00CA67B3">
        <w:t xml:space="preserve">At the end of the term of this Agreement, with regard to any real property under the </w:t>
      </w:r>
      <w:r w:rsidR="0091343E" w:rsidRPr="00E45836">
        <w:rPr>
          <w:highlight w:val="yellow"/>
        </w:rPr>
        <w:t>[Recipient party</w:t>
      </w:r>
      <w:r w:rsidR="0091343E">
        <w:t>]</w:t>
      </w:r>
      <w:r w:rsidRPr="00CA67B3">
        <w:t xml:space="preserve"> ’s control that was acquired or improved in whole or in part with CDBG funds (including CDBG funds provided </w:t>
      </w:r>
      <w:r w:rsidRPr="00E45836">
        <w:rPr>
          <w:highlight w:val="yellow"/>
        </w:rPr>
        <w:t xml:space="preserve">to </w:t>
      </w:r>
      <w:r w:rsidR="0091343E" w:rsidRPr="00E45836">
        <w:rPr>
          <w:highlight w:val="yellow"/>
        </w:rPr>
        <w:t>[Recipient party]</w:t>
      </w:r>
      <w:r w:rsidRPr="00CA67B3">
        <w:t xml:space="preserve">  in the form of a loan) in excess of $25,000, Grantee Department shall determine whether:</w:t>
      </w:r>
    </w:p>
    <w:p w:rsidR="005840D9" w:rsidRPr="00CA67B3" w:rsidRDefault="005840D9" w:rsidP="00CA67B3">
      <w:pPr>
        <w:pStyle w:val="ListParagraph"/>
        <w:jc w:val="both"/>
        <w:rPr>
          <w:b/>
          <w:u w:val="single"/>
        </w:rPr>
      </w:pPr>
    </w:p>
    <w:p w:rsidR="005840D9" w:rsidRPr="00CA67B3" w:rsidRDefault="005840D9" w:rsidP="00E870E8">
      <w:pPr>
        <w:pStyle w:val="ListParagraph"/>
        <w:numPr>
          <w:ilvl w:val="2"/>
          <w:numId w:val="2"/>
        </w:numPr>
        <w:spacing w:after="0" w:line="240" w:lineRule="auto"/>
        <w:ind w:left="2880" w:hanging="720"/>
        <w:jc w:val="both"/>
        <w:rPr>
          <w:b/>
          <w:u w:val="single"/>
        </w:rPr>
      </w:pPr>
      <w:r w:rsidRPr="00CA67B3">
        <w:t>The real property shall be used to meet one of the national objectives set out in 24 CFR 570.208 until five (5) years after expiration of this Agreement, or for such longer period of time as Grantee Department determines to be appropriate; or</w:t>
      </w:r>
    </w:p>
    <w:p w:rsidR="005840D9" w:rsidRPr="00CA67B3" w:rsidRDefault="005840D9" w:rsidP="00E870E8">
      <w:pPr>
        <w:pStyle w:val="ListParagraph"/>
        <w:spacing w:after="0" w:line="240" w:lineRule="auto"/>
        <w:ind w:left="2880" w:hanging="720"/>
        <w:jc w:val="both"/>
        <w:rPr>
          <w:b/>
          <w:u w:val="single"/>
        </w:rPr>
      </w:pPr>
    </w:p>
    <w:p w:rsidR="005840D9" w:rsidRPr="00CA67B3" w:rsidRDefault="0091343E" w:rsidP="00E870E8">
      <w:pPr>
        <w:pStyle w:val="ListParagraph"/>
        <w:numPr>
          <w:ilvl w:val="2"/>
          <w:numId w:val="2"/>
        </w:numPr>
        <w:spacing w:after="0" w:line="240" w:lineRule="auto"/>
        <w:ind w:left="2880" w:hanging="720"/>
        <w:jc w:val="both"/>
        <w:rPr>
          <w:b/>
          <w:u w:val="single"/>
        </w:rPr>
      </w:pPr>
      <w:r>
        <w:t>[</w:t>
      </w:r>
      <w:r w:rsidRPr="00E45836">
        <w:rPr>
          <w:highlight w:val="yellow"/>
        </w:rPr>
        <w:t>Recipient party]</w:t>
      </w:r>
      <w:r w:rsidR="005840D9" w:rsidRPr="00CA67B3">
        <w:t xml:space="preserve"> shall cause the allocation or transfer to the City of Oxnard Community Development Block Grant Fund an amount equal to the current market value of the real property less any portion of the value attributable to expenditures of non-CDBG funds for the acquisition of, or improvement to, the real property; provided, however, that such allocation or transfer shall not be required after the period of time specified in paragraph (b</w:t>
      </w:r>
      <w:proofErr w:type="gramStart"/>
      <w:r w:rsidR="005840D9" w:rsidRPr="00CA67B3">
        <w:t>)(</w:t>
      </w:r>
      <w:proofErr w:type="gramEnd"/>
      <w:r w:rsidR="005840D9" w:rsidRPr="00CA67B3">
        <w:t>7)(</w:t>
      </w:r>
      <w:proofErr w:type="spellStart"/>
      <w:r w:rsidR="005840D9" w:rsidRPr="00CA67B3">
        <w:t>i</w:t>
      </w:r>
      <w:proofErr w:type="spellEnd"/>
      <w:r w:rsidR="005840D9" w:rsidRPr="00CA67B3">
        <w:t>) of 24 CFR 570.503.</w:t>
      </w:r>
    </w:p>
    <w:p w:rsidR="005840D9" w:rsidRPr="00CA67B3" w:rsidRDefault="005840D9" w:rsidP="00CA67B3">
      <w:pPr>
        <w:spacing w:after="0" w:line="240" w:lineRule="auto"/>
        <w:jc w:val="both"/>
        <w:rPr>
          <w:b/>
          <w:u w:val="single"/>
        </w:rPr>
      </w:pPr>
    </w:p>
    <w:p w:rsidR="005840D9" w:rsidRPr="00CA67B3" w:rsidRDefault="005840D9" w:rsidP="00CA67B3">
      <w:pPr>
        <w:pStyle w:val="ListParagraph"/>
        <w:numPr>
          <w:ilvl w:val="0"/>
          <w:numId w:val="2"/>
        </w:numPr>
        <w:spacing w:after="0" w:line="240" w:lineRule="auto"/>
        <w:ind w:left="0" w:firstLine="720"/>
        <w:jc w:val="both"/>
        <w:rPr>
          <w:b/>
          <w:u w:val="single"/>
        </w:rPr>
      </w:pPr>
      <w:r w:rsidRPr="00CA67B3">
        <w:rPr>
          <w:b/>
          <w:u w:val="single"/>
        </w:rPr>
        <w:t>Travel</w:t>
      </w:r>
      <w:r w:rsidRPr="00CA67B3">
        <w:rPr>
          <w:b/>
        </w:rPr>
        <w:t>.</w:t>
      </w:r>
    </w:p>
    <w:p w:rsidR="005840D9" w:rsidRPr="00CA67B3" w:rsidRDefault="005840D9" w:rsidP="00CA67B3">
      <w:pPr>
        <w:spacing w:after="0" w:line="240" w:lineRule="auto"/>
        <w:jc w:val="both"/>
      </w:pPr>
    </w:p>
    <w:p w:rsidR="005840D9" w:rsidRPr="00CA67B3" w:rsidRDefault="0091343E" w:rsidP="00CA67B3">
      <w:pPr>
        <w:spacing w:after="0" w:line="240" w:lineRule="auto"/>
        <w:ind w:firstLine="720"/>
        <w:jc w:val="both"/>
      </w:pPr>
      <w:r w:rsidRPr="00E45836">
        <w:rPr>
          <w:highlight w:val="yellow"/>
        </w:rPr>
        <w:t>[Recipient party</w:t>
      </w:r>
      <w:r>
        <w:t>]</w:t>
      </w:r>
      <w:r w:rsidR="00E45836">
        <w:t xml:space="preserve"> s</w:t>
      </w:r>
      <w:r w:rsidR="005840D9" w:rsidRPr="00CA67B3">
        <w:t>hall obtain Grantee Department’s prior written approval to use CDBG funds for travel outside the City of Oxnard.</w:t>
      </w:r>
    </w:p>
    <w:p w:rsidR="005840D9" w:rsidRPr="00CA67B3" w:rsidRDefault="005840D9" w:rsidP="00CA67B3">
      <w:pPr>
        <w:spacing w:after="0" w:line="240" w:lineRule="auto"/>
        <w:ind w:firstLine="720"/>
        <w:jc w:val="both"/>
        <w:rPr>
          <w:b/>
          <w:u w:val="single"/>
        </w:rPr>
      </w:pPr>
    </w:p>
    <w:p w:rsidR="005840D9" w:rsidRPr="00CA67B3" w:rsidRDefault="005840D9" w:rsidP="00CA67B3">
      <w:pPr>
        <w:pStyle w:val="ListParagraph"/>
        <w:numPr>
          <w:ilvl w:val="0"/>
          <w:numId w:val="2"/>
        </w:numPr>
        <w:spacing w:after="0" w:line="240" w:lineRule="auto"/>
        <w:ind w:left="0" w:firstLine="720"/>
        <w:jc w:val="both"/>
        <w:rPr>
          <w:b/>
          <w:u w:val="single"/>
        </w:rPr>
      </w:pPr>
      <w:r w:rsidRPr="00CA67B3">
        <w:rPr>
          <w:b/>
          <w:u w:val="single"/>
        </w:rPr>
        <w:t>Reports</w:t>
      </w:r>
      <w:r w:rsidRPr="00CA67B3">
        <w:rPr>
          <w:b/>
        </w:rPr>
        <w:t>.</w:t>
      </w:r>
    </w:p>
    <w:p w:rsidR="005840D9" w:rsidRPr="00CA67B3" w:rsidRDefault="005840D9" w:rsidP="00CA67B3">
      <w:pPr>
        <w:spacing w:after="0" w:line="240" w:lineRule="auto"/>
        <w:jc w:val="both"/>
        <w:rPr>
          <w:b/>
          <w:u w:val="single"/>
        </w:rPr>
      </w:pPr>
    </w:p>
    <w:p w:rsidR="005840D9" w:rsidRPr="00CA67B3" w:rsidRDefault="0091343E" w:rsidP="00CA67B3">
      <w:pPr>
        <w:spacing w:after="0" w:line="240" w:lineRule="auto"/>
        <w:ind w:firstLine="720"/>
        <w:jc w:val="both"/>
      </w:pPr>
      <w:r w:rsidRPr="00E45836">
        <w:rPr>
          <w:highlight w:val="yellow"/>
        </w:rPr>
        <w:t>[Recipient party</w:t>
      </w:r>
      <w:r w:rsidR="00E45836" w:rsidRPr="00E45836">
        <w:rPr>
          <w:highlight w:val="yellow"/>
        </w:rPr>
        <w:t>]</w:t>
      </w:r>
      <w:r w:rsidR="00E45836">
        <w:t xml:space="preserve"> </w:t>
      </w:r>
      <w:r w:rsidR="005840D9" w:rsidRPr="00CA67B3">
        <w:t>shall submit to Grantee Department semi-annual reports concerning the Program in the form and with the content specified by Grantee Department.</w:t>
      </w:r>
    </w:p>
    <w:p w:rsidR="005840D9" w:rsidRPr="00CA67B3" w:rsidRDefault="005840D9" w:rsidP="00CA67B3">
      <w:pPr>
        <w:spacing w:after="0" w:line="240" w:lineRule="auto"/>
        <w:ind w:firstLine="720"/>
        <w:jc w:val="both"/>
      </w:pPr>
    </w:p>
    <w:p w:rsidR="005840D9" w:rsidRPr="00CA67B3" w:rsidRDefault="005840D9" w:rsidP="00CA67B3">
      <w:pPr>
        <w:pStyle w:val="ListParagraph"/>
        <w:numPr>
          <w:ilvl w:val="0"/>
          <w:numId w:val="2"/>
        </w:numPr>
        <w:spacing w:after="0" w:line="240" w:lineRule="auto"/>
        <w:ind w:left="0" w:firstLine="720"/>
        <w:jc w:val="both"/>
        <w:rPr>
          <w:b/>
          <w:u w:val="single"/>
        </w:rPr>
      </w:pPr>
      <w:r w:rsidRPr="00CA67B3">
        <w:rPr>
          <w:b/>
          <w:u w:val="single"/>
        </w:rPr>
        <w:t>CDBG Program Recognition</w:t>
      </w:r>
      <w:r w:rsidRPr="00CA67B3">
        <w:rPr>
          <w:b/>
        </w:rPr>
        <w:t>.</w:t>
      </w:r>
    </w:p>
    <w:p w:rsidR="005840D9" w:rsidRPr="00CA67B3" w:rsidRDefault="005840D9" w:rsidP="00CA67B3">
      <w:pPr>
        <w:spacing w:after="0" w:line="240" w:lineRule="auto"/>
        <w:jc w:val="both"/>
        <w:rPr>
          <w:b/>
          <w:u w:val="single"/>
        </w:rPr>
      </w:pPr>
    </w:p>
    <w:p w:rsidR="005840D9" w:rsidRPr="00CA67B3" w:rsidRDefault="005840D9" w:rsidP="00CA67B3">
      <w:pPr>
        <w:spacing w:after="0" w:line="240" w:lineRule="auto"/>
        <w:ind w:firstLine="720"/>
        <w:jc w:val="both"/>
      </w:pPr>
      <w:proofErr w:type="gramStart"/>
      <w:r w:rsidRPr="00CA67B3">
        <w:t xml:space="preserve">When publishing materials that concern this Agreement, </w:t>
      </w:r>
      <w:r w:rsidR="0091343E" w:rsidRPr="00E45836">
        <w:rPr>
          <w:highlight w:val="yellow"/>
        </w:rPr>
        <w:t>[Recipient party]</w:t>
      </w:r>
      <w:r w:rsidR="00E45836">
        <w:t xml:space="preserve"> </w:t>
      </w:r>
      <w:r w:rsidRPr="00CA67B3">
        <w:t>shall ensure recognition of the CDBG program by including a reference to CDBG funds.</w:t>
      </w:r>
      <w:proofErr w:type="gramEnd"/>
    </w:p>
    <w:p w:rsidR="005840D9" w:rsidRPr="00CA67B3" w:rsidRDefault="005840D9" w:rsidP="00CA67B3">
      <w:pPr>
        <w:spacing w:after="0" w:line="240" w:lineRule="auto"/>
        <w:ind w:left="720"/>
        <w:jc w:val="both"/>
      </w:pPr>
    </w:p>
    <w:p w:rsidR="005840D9" w:rsidRPr="00CA67B3" w:rsidRDefault="005840D9" w:rsidP="00CA67B3">
      <w:pPr>
        <w:pStyle w:val="ListParagraph"/>
        <w:numPr>
          <w:ilvl w:val="0"/>
          <w:numId w:val="2"/>
        </w:numPr>
        <w:spacing w:after="0" w:line="240" w:lineRule="auto"/>
        <w:ind w:left="0" w:firstLine="720"/>
        <w:jc w:val="both"/>
        <w:rPr>
          <w:b/>
          <w:u w:val="single"/>
        </w:rPr>
      </w:pPr>
      <w:r w:rsidRPr="00CA67B3">
        <w:rPr>
          <w:b/>
          <w:u w:val="single"/>
        </w:rPr>
        <w:t>Conflict of Interest</w:t>
      </w:r>
      <w:r w:rsidRPr="00CA67B3">
        <w:rPr>
          <w:b/>
        </w:rPr>
        <w:t>.</w:t>
      </w:r>
    </w:p>
    <w:p w:rsidR="005840D9" w:rsidRPr="00CA67B3" w:rsidRDefault="005840D9" w:rsidP="00CA67B3">
      <w:pPr>
        <w:spacing w:after="0"/>
        <w:jc w:val="both"/>
      </w:pPr>
    </w:p>
    <w:p w:rsidR="005840D9" w:rsidRPr="00CA67B3" w:rsidRDefault="0091343E" w:rsidP="00CA67B3">
      <w:pPr>
        <w:spacing w:line="240" w:lineRule="auto"/>
        <w:ind w:firstLine="720"/>
        <w:jc w:val="both"/>
      </w:pPr>
      <w:r>
        <w:t>[Recipient party]</w:t>
      </w:r>
      <w:r w:rsidR="005840D9" w:rsidRPr="00CA67B3">
        <w:t xml:space="preserve">  shall comply with 24 CFR 570.611 with respect to conflicts of interest, and covenants that no </w:t>
      </w:r>
      <w:r>
        <w:t>[Recipient party]</w:t>
      </w:r>
      <w:r w:rsidR="005840D9" w:rsidRPr="00CA67B3">
        <w:t xml:space="preserve">  employee, agent, consultant or officer who exercises or has exercised any functions or responsibilities with respect to CDBG activities, or who is in a position to participate in a decision-making process or gain inside information with regard to such activities, may obtain a financial interest or benefit from a CDBG-assisted activity, or have a financial interest in any contract, subcontract, or agreement with respect to a CDBG-assisted activity, or with respect to the proceeds of the CDBG-assisted activity, either for themselves or those with whom they have business or immediate family ties, during their tenure or for one year thereafter.</w:t>
      </w:r>
    </w:p>
    <w:p w:rsidR="005840D9" w:rsidRPr="00CA67B3" w:rsidRDefault="005840D9" w:rsidP="00CA67B3">
      <w:pPr>
        <w:spacing w:line="240" w:lineRule="auto"/>
        <w:ind w:firstLine="720"/>
        <w:jc w:val="both"/>
      </w:pPr>
    </w:p>
    <w:p w:rsidR="005840D9" w:rsidRPr="00CA67B3" w:rsidRDefault="005840D9" w:rsidP="00CA67B3">
      <w:pPr>
        <w:spacing w:line="240" w:lineRule="auto"/>
        <w:ind w:firstLine="720"/>
        <w:jc w:val="both"/>
      </w:pPr>
    </w:p>
    <w:p w:rsidR="005840D9" w:rsidRPr="00CA67B3" w:rsidRDefault="005840D9" w:rsidP="00CA67B3">
      <w:pPr>
        <w:pStyle w:val="ListParagraph"/>
        <w:numPr>
          <w:ilvl w:val="0"/>
          <w:numId w:val="2"/>
        </w:numPr>
        <w:spacing w:after="0" w:line="240" w:lineRule="auto"/>
        <w:ind w:left="0" w:firstLine="720"/>
        <w:jc w:val="both"/>
        <w:rPr>
          <w:b/>
          <w:u w:val="single"/>
        </w:rPr>
      </w:pPr>
      <w:r w:rsidRPr="00CA67B3">
        <w:rPr>
          <w:b/>
          <w:u w:val="single"/>
        </w:rPr>
        <w:lastRenderedPageBreak/>
        <w:t>Equal Employment Opportunity</w:t>
      </w:r>
      <w:r w:rsidRPr="00CA67B3">
        <w:rPr>
          <w:b/>
        </w:rPr>
        <w:t>.</w:t>
      </w:r>
    </w:p>
    <w:p w:rsidR="005840D9" w:rsidRPr="00CA67B3" w:rsidRDefault="005840D9" w:rsidP="00CA67B3">
      <w:pPr>
        <w:pStyle w:val="ListParagraph"/>
        <w:spacing w:after="0" w:line="240" w:lineRule="auto"/>
        <w:jc w:val="both"/>
        <w:rPr>
          <w:b/>
          <w:u w:val="single"/>
        </w:rPr>
      </w:pPr>
    </w:p>
    <w:p w:rsidR="005840D9" w:rsidRPr="00CA67B3" w:rsidRDefault="0091343E" w:rsidP="00CA67B3">
      <w:pPr>
        <w:pStyle w:val="ListParagraph"/>
        <w:numPr>
          <w:ilvl w:val="1"/>
          <w:numId w:val="2"/>
        </w:numPr>
        <w:spacing w:after="0" w:line="240" w:lineRule="auto"/>
        <w:ind w:left="0" w:firstLine="1440"/>
        <w:jc w:val="both"/>
        <w:rPr>
          <w:b/>
          <w:u w:val="single"/>
        </w:rPr>
      </w:pPr>
      <w:r>
        <w:t>[Recipient party</w:t>
      </w:r>
      <w:proofErr w:type="gramStart"/>
      <w:r>
        <w:t>]</w:t>
      </w:r>
      <w:r w:rsidR="005840D9" w:rsidRPr="00CA67B3">
        <w:t xml:space="preserve">  and</w:t>
      </w:r>
      <w:proofErr w:type="gramEnd"/>
      <w:r w:rsidR="005840D9" w:rsidRPr="00CA67B3">
        <w:t xml:space="preserve"> Grantee Department agree that all persons employed by </w:t>
      </w:r>
      <w:r>
        <w:t>[Recipient party]</w:t>
      </w:r>
      <w:r w:rsidR="005840D9" w:rsidRPr="00CA67B3">
        <w:t xml:space="preserve">  shall be treated equally by Grantee Department and </w:t>
      </w:r>
      <w:r>
        <w:t>[Recipient party]</w:t>
      </w:r>
      <w:r w:rsidR="005840D9" w:rsidRPr="00CA67B3">
        <w:t xml:space="preserve">  without regard to or because of race, color, religion, ancestry, national origin, disability, sex, marital status, age, or any other status protected by law, and in compliance with all anti-discrimination laws of the United States of America, the State of California, and City of Oxnard.</w:t>
      </w:r>
    </w:p>
    <w:p w:rsidR="005840D9" w:rsidRPr="00CA67B3" w:rsidRDefault="005840D9" w:rsidP="00CA67B3">
      <w:pPr>
        <w:pStyle w:val="ListParagraph"/>
        <w:spacing w:after="0" w:line="240" w:lineRule="auto"/>
        <w:ind w:left="0"/>
        <w:jc w:val="both"/>
        <w:rPr>
          <w:b/>
          <w:u w:val="single"/>
        </w:rPr>
      </w:pPr>
    </w:p>
    <w:p w:rsidR="005840D9" w:rsidRPr="00CA67B3" w:rsidRDefault="0091343E" w:rsidP="00CA67B3">
      <w:pPr>
        <w:pStyle w:val="ListParagraph"/>
        <w:numPr>
          <w:ilvl w:val="1"/>
          <w:numId w:val="2"/>
        </w:numPr>
        <w:spacing w:after="0" w:line="240" w:lineRule="auto"/>
        <w:ind w:left="0" w:firstLine="1440"/>
        <w:jc w:val="both"/>
        <w:rPr>
          <w:b/>
          <w:u w:val="single"/>
        </w:rPr>
      </w:pPr>
      <w:r>
        <w:t>[Recipient party</w:t>
      </w:r>
      <w:proofErr w:type="gramStart"/>
      <w:r>
        <w:t>]</w:t>
      </w:r>
      <w:r w:rsidR="005840D9" w:rsidRPr="00CA67B3">
        <w:t xml:space="preserve">  and</w:t>
      </w:r>
      <w:proofErr w:type="gramEnd"/>
      <w:r w:rsidR="005840D9" w:rsidRPr="00CA67B3">
        <w:t xml:space="preserve"> any other party with whom the City of Oxnard contracts through </w:t>
      </w:r>
      <w:r>
        <w:t>[Recipient party]</w:t>
      </w:r>
      <w:r w:rsidR="005840D9" w:rsidRPr="00CA67B3">
        <w:t xml:space="preserve">  for the performance of this Agreement shall adhere to equal opportunity employment practices to assure that applicants and employees are treated equally and are not discriminated against because of their race, color, religion, ancestry, national origin, disability, sex, marital status, age, or any other status protected by law.</w:t>
      </w:r>
    </w:p>
    <w:p w:rsidR="005840D9" w:rsidRPr="00CA67B3" w:rsidRDefault="005840D9" w:rsidP="00CA67B3">
      <w:pPr>
        <w:pStyle w:val="ListParagraph"/>
        <w:jc w:val="both"/>
      </w:pPr>
    </w:p>
    <w:p w:rsidR="005840D9" w:rsidRPr="00CA67B3" w:rsidRDefault="005840D9" w:rsidP="00CA67B3">
      <w:pPr>
        <w:pStyle w:val="ListParagraph"/>
        <w:numPr>
          <w:ilvl w:val="0"/>
          <w:numId w:val="2"/>
        </w:numPr>
        <w:spacing w:after="0" w:line="240" w:lineRule="auto"/>
        <w:ind w:left="0" w:firstLine="720"/>
        <w:jc w:val="both"/>
        <w:rPr>
          <w:b/>
          <w:u w:val="single"/>
        </w:rPr>
      </w:pPr>
      <w:r w:rsidRPr="00CA67B3">
        <w:rPr>
          <w:b/>
          <w:u w:val="single"/>
        </w:rPr>
        <w:t>Contracting</w:t>
      </w:r>
      <w:r w:rsidRPr="00CA67B3">
        <w:rPr>
          <w:b/>
        </w:rPr>
        <w:t>.</w:t>
      </w:r>
    </w:p>
    <w:p w:rsidR="005840D9" w:rsidRPr="00CA67B3" w:rsidRDefault="005840D9" w:rsidP="00CA67B3">
      <w:pPr>
        <w:pStyle w:val="ListParagraph"/>
        <w:spacing w:after="0" w:line="240" w:lineRule="auto"/>
        <w:ind w:left="1440"/>
        <w:jc w:val="both"/>
      </w:pPr>
    </w:p>
    <w:p w:rsidR="005840D9" w:rsidRPr="00CA67B3" w:rsidRDefault="0091343E" w:rsidP="00CA67B3">
      <w:pPr>
        <w:pStyle w:val="ListParagraph"/>
        <w:numPr>
          <w:ilvl w:val="1"/>
          <w:numId w:val="2"/>
        </w:numPr>
        <w:spacing w:after="0" w:line="240" w:lineRule="auto"/>
        <w:ind w:left="0" w:firstLine="1440"/>
        <w:jc w:val="both"/>
      </w:pPr>
      <w:r>
        <w:t>[Recipient party</w:t>
      </w:r>
      <w:proofErr w:type="gramStart"/>
      <w:r>
        <w:t>]</w:t>
      </w:r>
      <w:r w:rsidR="005840D9" w:rsidRPr="00CA67B3">
        <w:t xml:space="preserve">  shall</w:t>
      </w:r>
      <w:proofErr w:type="gramEnd"/>
      <w:r w:rsidR="005840D9" w:rsidRPr="00CA67B3">
        <w:t xml:space="preserve"> consult and collaborate with Grantee Department on any contract funded in whole or in part with CDBG funds.  </w:t>
      </w:r>
      <w:r>
        <w:t>[Recipient party</w:t>
      </w:r>
      <w:proofErr w:type="gramStart"/>
      <w:r>
        <w:t>]</w:t>
      </w:r>
      <w:r w:rsidR="005840D9" w:rsidRPr="00CA67B3">
        <w:t xml:space="preserve">  shall</w:t>
      </w:r>
      <w:proofErr w:type="gramEnd"/>
      <w:r w:rsidR="005840D9" w:rsidRPr="00CA67B3">
        <w:t xml:space="preserve"> ensure that all City of Oxnard contracts funded whole or in part with CDBG funds are awarded after fair and open competition.  </w:t>
      </w:r>
    </w:p>
    <w:p w:rsidR="005840D9" w:rsidRPr="00CA67B3" w:rsidRDefault="005840D9" w:rsidP="00CA67B3">
      <w:pPr>
        <w:pStyle w:val="ListParagraph"/>
        <w:spacing w:after="0" w:line="240" w:lineRule="auto"/>
        <w:ind w:left="1440"/>
        <w:jc w:val="both"/>
      </w:pPr>
    </w:p>
    <w:p w:rsidR="005840D9" w:rsidRPr="00CA67B3" w:rsidRDefault="0091343E" w:rsidP="00CA67B3">
      <w:pPr>
        <w:pStyle w:val="ListParagraph"/>
        <w:numPr>
          <w:ilvl w:val="1"/>
          <w:numId w:val="2"/>
        </w:numPr>
        <w:spacing w:after="0" w:line="240" w:lineRule="auto"/>
        <w:ind w:left="0" w:firstLine="1440"/>
        <w:jc w:val="both"/>
      </w:pPr>
      <w:r w:rsidRPr="00E45836">
        <w:rPr>
          <w:highlight w:val="yellow"/>
        </w:rPr>
        <w:t>[Recipient party</w:t>
      </w:r>
      <w:proofErr w:type="gramStart"/>
      <w:r w:rsidRPr="00E45836">
        <w:rPr>
          <w:highlight w:val="yellow"/>
        </w:rPr>
        <w:t>]</w:t>
      </w:r>
      <w:r w:rsidR="005840D9" w:rsidRPr="00CA67B3">
        <w:t xml:space="preserve">  shall</w:t>
      </w:r>
      <w:proofErr w:type="gramEnd"/>
      <w:r w:rsidR="005840D9" w:rsidRPr="00CA67B3">
        <w:t xml:space="preserve"> regularly monitor City of Oxnard contracts funded in whole or in part with CDBG funds to ensure compliance with this Agreement.  </w:t>
      </w:r>
      <w:r>
        <w:t>[Recipient party</w:t>
      </w:r>
      <w:proofErr w:type="gramStart"/>
      <w:r>
        <w:t>]</w:t>
      </w:r>
      <w:r w:rsidR="005840D9" w:rsidRPr="00CA67B3">
        <w:t xml:space="preserve">  shall</w:t>
      </w:r>
      <w:proofErr w:type="gramEnd"/>
      <w:r w:rsidR="005840D9" w:rsidRPr="00CA67B3">
        <w:t xml:space="preserve"> provide Grantee Department with reports, in the frequency and form that Grantee Department requires, of the results of such monitoring, supported by documentation of </w:t>
      </w:r>
      <w:r w:rsidRPr="0091343E">
        <w:rPr>
          <w:highlight w:val="yellow"/>
        </w:rPr>
        <w:t>[Recipient party]</w:t>
      </w:r>
      <w:r w:rsidR="005840D9" w:rsidRPr="00CA67B3">
        <w:t xml:space="preserve"> ’s action to correct the compliance of any third party that contracts with the City of Oxnard through </w:t>
      </w:r>
      <w:r w:rsidRPr="00E45836">
        <w:rPr>
          <w:highlight w:val="yellow"/>
        </w:rPr>
        <w:t>[Recipient party]</w:t>
      </w:r>
      <w:r w:rsidR="005840D9" w:rsidRPr="00CA67B3">
        <w:t xml:space="preserve">  and whose compensation is funded in whole or in part with CDBG funds.</w:t>
      </w:r>
    </w:p>
    <w:p w:rsidR="005840D9" w:rsidRPr="00CA67B3" w:rsidRDefault="005840D9" w:rsidP="00CA67B3">
      <w:pPr>
        <w:pStyle w:val="ListParagraph"/>
        <w:spacing w:after="0" w:line="240" w:lineRule="auto"/>
        <w:ind w:left="1440"/>
        <w:jc w:val="both"/>
      </w:pPr>
    </w:p>
    <w:p w:rsidR="005840D9" w:rsidRPr="00CA67B3" w:rsidRDefault="0091343E" w:rsidP="00CA67B3">
      <w:pPr>
        <w:pStyle w:val="ListParagraph"/>
        <w:numPr>
          <w:ilvl w:val="1"/>
          <w:numId w:val="2"/>
        </w:numPr>
        <w:spacing w:after="0" w:line="240" w:lineRule="auto"/>
        <w:ind w:left="0" w:firstLine="1440"/>
        <w:jc w:val="both"/>
      </w:pPr>
      <w:r w:rsidRPr="0091343E">
        <w:rPr>
          <w:highlight w:val="yellow"/>
        </w:rPr>
        <w:t>[Recipient party</w:t>
      </w:r>
      <w:r>
        <w:t>]</w:t>
      </w:r>
      <w:r w:rsidR="005840D9" w:rsidRPr="00CA67B3">
        <w:t xml:space="preserve">  shall include in any City of Oxnard contract funded in whole or in part with CDBG funds the provisions of this Agreement that impose obligations and duties on </w:t>
      </w:r>
      <w:r>
        <w:t>[Recipient party]</w:t>
      </w:r>
      <w:r w:rsidR="005840D9" w:rsidRPr="00CA67B3">
        <w:t xml:space="preserve"> , and shall require any third party contracts funded in whole or in part with CDBG funds to require that the party comply therewith.  </w:t>
      </w:r>
    </w:p>
    <w:p w:rsidR="005840D9" w:rsidRPr="00CA67B3" w:rsidRDefault="005840D9" w:rsidP="00CA67B3">
      <w:pPr>
        <w:pStyle w:val="ListParagraph"/>
        <w:spacing w:after="0" w:line="240" w:lineRule="auto"/>
        <w:ind w:left="1440"/>
        <w:jc w:val="both"/>
      </w:pPr>
    </w:p>
    <w:p w:rsidR="005840D9" w:rsidRPr="00CA67B3" w:rsidRDefault="0091343E" w:rsidP="00CA67B3">
      <w:pPr>
        <w:pStyle w:val="ListParagraph"/>
        <w:numPr>
          <w:ilvl w:val="1"/>
          <w:numId w:val="2"/>
        </w:numPr>
        <w:spacing w:after="0" w:line="240" w:lineRule="auto"/>
        <w:ind w:left="0" w:firstLine="1440"/>
        <w:jc w:val="both"/>
      </w:pPr>
      <w:r w:rsidRPr="0091343E">
        <w:rPr>
          <w:highlight w:val="yellow"/>
        </w:rPr>
        <w:t>[Recipient party</w:t>
      </w:r>
      <w:proofErr w:type="gramStart"/>
      <w:r w:rsidRPr="0091343E">
        <w:rPr>
          <w:highlight w:val="yellow"/>
        </w:rPr>
        <w:t>]</w:t>
      </w:r>
      <w:r w:rsidR="005840D9" w:rsidRPr="00CA67B3">
        <w:t xml:space="preserve">  shall</w:t>
      </w:r>
      <w:proofErr w:type="gramEnd"/>
      <w:r w:rsidR="005840D9" w:rsidRPr="00CA67B3">
        <w:t xml:space="preserve"> provide Grantee Department with all contracts funded in whole or in part with CDBG funds along with documentation of the award process.</w:t>
      </w:r>
    </w:p>
    <w:p w:rsidR="005840D9" w:rsidRPr="00CA67B3" w:rsidRDefault="005840D9" w:rsidP="00CA67B3">
      <w:pPr>
        <w:pStyle w:val="ListParagraph"/>
        <w:spacing w:after="0" w:line="240" w:lineRule="auto"/>
        <w:ind w:left="1440"/>
        <w:jc w:val="both"/>
      </w:pPr>
    </w:p>
    <w:p w:rsidR="005840D9" w:rsidRPr="00CA67B3" w:rsidRDefault="005840D9" w:rsidP="00CA67B3">
      <w:pPr>
        <w:pStyle w:val="ListParagraph"/>
        <w:numPr>
          <w:ilvl w:val="0"/>
          <w:numId w:val="2"/>
        </w:numPr>
        <w:spacing w:after="0" w:line="240" w:lineRule="auto"/>
        <w:ind w:left="0" w:firstLine="720"/>
        <w:jc w:val="both"/>
        <w:rPr>
          <w:b/>
          <w:u w:val="single"/>
        </w:rPr>
      </w:pPr>
      <w:r w:rsidRPr="00CA67B3">
        <w:rPr>
          <w:b/>
          <w:u w:val="single"/>
        </w:rPr>
        <w:t>Amendment</w:t>
      </w:r>
      <w:r w:rsidRPr="00CA67B3">
        <w:rPr>
          <w:b/>
        </w:rPr>
        <w:t>.</w:t>
      </w:r>
    </w:p>
    <w:p w:rsidR="005840D9" w:rsidRPr="00CA67B3" w:rsidRDefault="005840D9" w:rsidP="00CA67B3">
      <w:pPr>
        <w:pStyle w:val="ListParagraph"/>
        <w:spacing w:after="0" w:line="240" w:lineRule="auto"/>
        <w:ind w:left="1440"/>
        <w:jc w:val="both"/>
        <w:rPr>
          <w:b/>
          <w:u w:val="single"/>
        </w:rPr>
      </w:pPr>
      <w:bookmarkStart w:id="2" w:name="_Ref371067902"/>
    </w:p>
    <w:p w:rsidR="005840D9" w:rsidRPr="00CA67B3" w:rsidRDefault="005840D9" w:rsidP="00CA67B3">
      <w:pPr>
        <w:spacing w:after="0" w:line="240" w:lineRule="auto"/>
        <w:ind w:firstLine="720"/>
        <w:jc w:val="both"/>
        <w:rPr>
          <w:b/>
          <w:u w:val="single"/>
        </w:rPr>
      </w:pPr>
      <w:r w:rsidRPr="00CA67B3">
        <w:t xml:space="preserve">The terms and conditions of this Agreement may be reviewed or modified at any time.  Any modifications to this Agreement, however, shall be effective only when agreed to in writing by the duly authorized representatives of both Grantee Department and </w:t>
      </w:r>
      <w:r w:rsidR="0091343E" w:rsidRPr="00E45836">
        <w:rPr>
          <w:highlight w:val="yellow"/>
        </w:rPr>
        <w:t>[Recipient party</w:t>
      </w:r>
      <w:proofErr w:type="gramStart"/>
      <w:r w:rsidR="0091343E">
        <w:t>]</w:t>
      </w:r>
      <w:r w:rsidRPr="00CA67B3">
        <w:t xml:space="preserve"> .</w:t>
      </w:r>
      <w:bookmarkEnd w:id="2"/>
      <w:proofErr w:type="gramEnd"/>
    </w:p>
    <w:p w:rsidR="005840D9" w:rsidRPr="00CA67B3" w:rsidRDefault="005840D9" w:rsidP="00CA67B3">
      <w:pPr>
        <w:pStyle w:val="ListParagraph"/>
        <w:spacing w:after="0" w:line="240" w:lineRule="auto"/>
        <w:jc w:val="both"/>
        <w:rPr>
          <w:b/>
          <w:u w:val="single"/>
        </w:rPr>
      </w:pPr>
    </w:p>
    <w:p w:rsidR="005840D9" w:rsidRPr="00CA67B3" w:rsidRDefault="005840D9" w:rsidP="00CA67B3">
      <w:pPr>
        <w:pStyle w:val="ListParagraph"/>
        <w:numPr>
          <w:ilvl w:val="0"/>
          <w:numId w:val="2"/>
        </w:numPr>
        <w:spacing w:after="0" w:line="240" w:lineRule="auto"/>
        <w:ind w:left="0" w:firstLine="720"/>
        <w:jc w:val="both"/>
        <w:rPr>
          <w:b/>
          <w:u w:val="single"/>
        </w:rPr>
      </w:pPr>
      <w:r w:rsidRPr="00CA67B3">
        <w:rPr>
          <w:b/>
          <w:u w:val="single"/>
        </w:rPr>
        <w:t>Entire Agreement</w:t>
      </w:r>
      <w:r w:rsidRPr="00CA67B3">
        <w:rPr>
          <w:b/>
        </w:rPr>
        <w:t>.</w:t>
      </w:r>
    </w:p>
    <w:p w:rsidR="005840D9" w:rsidRPr="00CA67B3" w:rsidRDefault="005840D9" w:rsidP="00CA67B3">
      <w:pPr>
        <w:pStyle w:val="ListParagraph"/>
        <w:jc w:val="both"/>
        <w:rPr>
          <w:u w:val="single"/>
        </w:rPr>
      </w:pPr>
    </w:p>
    <w:p w:rsidR="005840D9" w:rsidRPr="00CA67B3" w:rsidRDefault="005840D9" w:rsidP="00CA67B3">
      <w:pPr>
        <w:pStyle w:val="ListParagraph"/>
        <w:tabs>
          <w:tab w:val="left" w:pos="810"/>
        </w:tabs>
        <w:ind w:left="0"/>
        <w:jc w:val="both"/>
      </w:pPr>
      <w:r w:rsidRPr="00CA67B3">
        <w:tab/>
        <w:t>This Agreement constitutes the entire agreement of the Parties regarding the subject matter described herein and supersedes all prior communications, agreements, and promises, either oral or written.</w:t>
      </w:r>
    </w:p>
    <w:p w:rsidR="005840D9" w:rsidRPr="00CA67B3" w:rsidRDefault="005840D9" w:rsidP="00CA67B3">
      <w:pPr>
        <w:pStyle w:val="ListParagraph"/>
        <w:tabs>
          <w:tab w:val="left" w:pos="810"/>
        </w:tabs>
        <w:ind w:left="0"/>
        <w:jc w:val="both"/>
      </w:pPr>
    </w:p>
    <w:p w:rsidR="00E870E8" w:rsidRDefault="005840D9" w:rsidP="00E870E8">
      <w:pPr>
        <w:jc w:val="center"/>
        <w:rPr>
          <w:b/>
        </w:rPr>
      </w:pPr>
      <w:r w:rsidRPr="00CA67B3">
        <w:rPr>
          <w:b/>
        </w:rPr>
        <w:t>[SIGNATURES ON FOLLOWING PAGE]</w:t>
      </w:r>
    </w:p>
    <w:p w:rsidR="005840D9" w:rsidRPr="00CA67B3" w:rsidRDefault="005840D9" w:rsidP="00E870E8">
      <w:pPr>
        <w:rPr>
          <w:b/>
        </w:rPr>
      </w:pPr>
      <w:r w:rsidRPr="00CA67B3">
        <w:rPr>
          <w:b/>
        </w:rPr>
        <w:br w:type="page"/>
      </w:r>
    </w:p>
    <w:p w:rsidR="005840D9" w:rsidRPr="00CA67B3" w:rsidRDefault="005840D9" w:rsidP="00CA67B3">
      <w:pPr>
        <w:pStyle w:val="ListParagraph"/>
        <w:tabs>
          <w:tab w:val="left" w:pos="810"/>
        </w:tabs>
        <w:ind w:left="0"/>
        <w:jc w:val="both"/>
      </w:pPr>
    </w:p>
    <w:p w:rsidR="005840D9" w:rsidRPr="00CA67B3" w:rsidRDefault="005840D9" w:rsidP="00CA67B3">
      <w:pPr>
        <w:pStyle w:val="ListParagraph"/>
        <w:tabs>
          <w:tab w:val="left" w:pos="810"/>
        </w:tabs>
        <w:ind w:left="0"/>
        <w:jc w:val="both"/>
      </w:pPr>
      <w:r w:rsidRPr="00CA67B3">
        <w:t>IN WITNESS WHEREOF, the Parties have executed this Agreement as of the date first written above.</w:t>
      </w:r>
    </w:p>
    <w:p w:rsidR="005840D9" w:rsidRPr="00CA67B3" w:rsidRDefault="005840D9" w:rsidP="00CA67B3">
      <w:pPr>
        <w:autoSpaceDE w:val="0"/>
        <w:autoSpaceDN w:val="0"/>
        <w:adjustRightInd w:val="0"/>
        <w:spacing w:after="0" w:line="240" w:lineRule="auto"/>
        <w:jc w:val="both"/>
        <w:rPr>
          <w:b/>
        </w:rPr>
      </w:pPr>
    </w:p>
    <w:tbl>
      <w:tblPr>
        <w:tblW w:w="9561" w:type="dxa"/>
        <w:tblLook w:val="00A0" w:firstRow="1" w:lastRow="0" w:firstColumn="1" w:lastColumn="0" w:noHBand="0" w:noVBand="0"/>
      </w:tblPr>
      <w:tblGrid>
        <w:gridCol w:w="4320"/>
        <w:gridCol w:w="921"/>
        <w:gridCol w:w="4320"/>
      </w:tblGrid>
      <w:tr w:rsidR="005840D9" w:rsidRPr="00CA67B3" w:rsidTr="00204B7B">
        <w:tc>
          <w:tcPr>
            <w:tcW w:w="4320" w:type="dxa"/>
          </w:tcPr>
          <w:p w:rsidR="005840D9" w:rsidRPr="00CA67B3" w:rsidRDefault="005840D9" w:rsidP="00CA67B3">
            <w:pPr>
              <w:autoSpaceDE w:val="0"/>
              <w:autoSpaceDN w:val="0"/>
              <w:adjustRightInd w:val="0"/>
              <w:spacing w:after="0" w:line="240" w:lineRule="auto"/>
              <w:jc w:val="both"/>
              <w:rPr>
                <w:b/>
              </w:rPr>
            </w:pPr>
            <w:r w:rsidRPr="00CA67B3">
              <w:rPr>
                <w:b/>
              </w:rPr>
              <w:t>GRANTEE DEPARTMENT</w:t>
            </w:r>
          </w:p>
          <w:p w:rsidR="005840D9" w:rsidRPr="00CA67B3" w:rsidRDefault="005840D9" w:rsidP="00CA67B3">
            <w:pPr>
              <w:autoSpaceDE w:val="0"/>
              <w:autoSpaceDN w:val="0"/>
              <w:adjustRightInd w:val="0"/>
              <w:spacing w:after="0" w:line="240" w:lineRule="auto"/>
              <w:jc w:val="both"/>
              <w:rPr>
                <w:b/>
              </w:rPr>
            </w:pPr>
            <w:r w:rsidRPr="00CA67B3">
              <w:rPr>
                <w:b/>
              </w:rPr>
              <w:t>CITY OF OXNARD HOUSING DEPARTMENT</w:t>
            </w:r>
          </w:p>
        </w:tc>
        <w:tc>
          <w:tcPr>
            <w:tcW w:w="921" w:type="dxa"/>
          </w:tcPr>
          <w:p w:rsidR="005840D9" w:rsidRPr="00E870E8" w:rsidRDefault="005840D9" w:rsidP="00CA67B3">
            <w:pPr>
              <w:autoSpaceDE w:val="0"/>
              <w:autoSpaceDN w:val="0"/>
              <w:adjustRightInd w:val="0"/>
              <w:spacing w:after="0" w:line="240" w:lineRule="auto"/>
              <w:jc w:val="both"/>
              <w:rPr>
                <w:rFonts w:ascii="Times New Roman Bold" w:hAnsi="Times New Roman Bold"/>
                <w:caps/>
              </w:rPr>
            </w:pPr>
          </w:p>
        </w:tc>
        <w:tc>
          <w:tcPr>
            <w:tcW w:w="4320" w:type="dxa"/>
          </w:tcPr>
          <w:p w:rsidR="005840D9" w:rsidRPr="00E870E8" w:rsidRDefault="0091343E" w:rsidP="00CA67B3">
            <w:pPr>
              <w:autoSpaceDE w:val="0"/>
              <w:autoSpaceDN w:val="0"/>
              <w:adjustRightInd w:val="0"/>
              <w:spacing w:after="0" w:line="240" w:lineRule="auto"/>
              <w:jc w:val="both"/>
              <w:rPr>
                <w:rFonts w:ascii="Times New Roman Bold" w:hAnsi="Times New Roman Bold"/>
                <w:b/>
                <w:caps/>
              </w:rPr>
            </w:pPr>
            <w:r>
              <w:rPr>
                <w:rFonts w:ascii="Times New Roman Bold" w:hAnsi="Times New Roman Bold"/>
                <w:b/>
                <w:caps/>
              </w:rPr>
              <w:t>[Recipient party]</w:t>
            </w:r>
            <w:r w:rsidR="005840D9" w:rsidRPr="00E870E8">
              <w:rPr>
                <w:rFonts w:ascii="Times New Roman Bold" w:hAnsi="Times New Roman Bold"/>
                <w:b/>
                <w:caps/>
              </w:rPr>
              <w:t xml:space="preserve"> </w:t>
            </w:r>
          </w:p>
          <w:p w:rsidR="005840D9" w:rsidRPr="00E870E8" w:rsidRDefault="005840D9" w:rsidP="00CA67B3">
            <w:pPr>
              <w:autoSpaceDE w:val="0"/>
              <w:autoSpaceDN w:val="0"/>
              <w:adjustRightInd w:val="0"/>
              <w:spacing w:after="0" w:line="240" w:lineRule="auto"/>
              <w:jc w:val="both"/>
              <w:rPr>
                <w:rFonts w:ascii="Times New Roman Bold" w:hAnsi="Times New Roman Bold"/>
                <w:b/>
                <w:caps/>
              </w:rPr>
            </w:pPr>
            <w:r w:rsidRPr="00E870E8">
              <w:rPr>
                <w:rFonts w:ascii="Times New Roman Bold" w:hAnsi="Times New Roman Bold"/>
                <w:b/>
                <w:caps/>
              </w:rPr>
              <w:t>CITY OF OXNARD HOUSING DEPARTMENT</w:t>
            </w:r>
          </w:p>
        </w:tc>
      </w:tr>
      <w:tr w:rsidR="005840D9" w:rsidRPr="00CA67B3" w:rsidTr="00204B7B">
        <w:tc>
          <w:tcPr>
            <w:tcW w:w="4320" w:type="dxa"/>
          </w:tcPr>
          <w:p w:rsidR="005840D9" w:rsidRPr="00CA67B3" w:rsidRDefault="005840D9" w:rsidP="00CA67B3">
            <w:pPr>
              <w:autoSpaceDE w:val="0"/>
              <w:autoSpaceDN w:val="0"/>
              <w:adjustRightInd w:val="0"/>
              <w:spacing w:after="0" w:line="240" w:lineRule="auto"/>
              <w:jc w:val="both"/>
            </w:pPr>
          </w:p>
        </w:tc>
        <w:tc>
          <w:tcPr>
            <w:tcW w:w="921" w:type="dxa"/>
          </w:tcPr>
          <w:p w:rsidR="005840D9" w:rsidRPr="00CA67B3" w:rsidRDefault="005840D9" w:rsidP="00CA67B3">
            <w:pPr>
              <w:autoSpaceDE w:val="0"/>
              <w:autoSpaceDN w:val="0"/>
              <w:adjustRightInd w:val="0"/>
              <w:spacing w:after="0" w:line="240" w:lineRule="auto"/>
              <w:jc w:val="both"/>
            </w:pPr>
          </w:p>
        </w:tc>
        <w:tc>
          <w:tcPr>
            <w:tcW w:w="4320" w:type="dxa"/>
          </w:tcPr>
          <w:p w:rsidR="005840D9" w:rsidRPr="00CA67B3" w:rsidRDefault="005840D9" w:rsidP="00CA67B3">
            <w:pPr>
              <w:autoSpaceDE w:val="0"/>
              <w:autoSpaceDN w:val="0"/>
              <w:adjustRightInd w:val="0"/>
              <w:spacing w:after="0" w:line="240" w:lineRule="auto"/>
              <w:jc w:val="both"/>
            </w:pPr>
          </w:p>
          <w:p w:rsidR="005840D9" w:rsidRPr="00CA67B3" w:rsidRDefault="005840D9" w:rsidP="00CA67B3">
            <w:pPr>
              <w:autoSpaceDE w:val="0"/>
              <w:autoSpaceDN w:val="0"/>
              <w:adjustRightInd w:val="0"/>
              <w:spacing w:after="0" w:line="240" w:lineRule="auto"/>
              <w:jc w:val="both"/>
            </w:pPr>
          </w:p>
          <w:p w:rsidR="005840D9" w:rsidRPr="00CA67B3" w:rsidRDefault="005840D9" w:rsidP="00CA67B3">
            <w:pPr>
              <w:autoSpaceDE w:val="0"/>
              <w:autoSpaceDN w:val="0"/>
              <w:adjustRightInd w:val="0"/>
              <w:spacing w:after="0" w:line="240" w:lineRule="auto"/>
              <w:jc w:val="both"/>
            </w:pPr>
          </w:p>
        </w:tc>
      </w:tr>
      <w:tr w:rsidR="005840D9" w:rsidRPr="00CA67B3" w:rsidTr="00204B7B">
        <w:tc>
          <w:tcPr>
            <w:tcW w:w="4320" w:type="dxa"/>
          </w:tcPr>
          <w:p w:rsidR="005840D9" w:rsidRPr="00CA67B3" w:rsidRDefault="005840D9" w:rsidP="00CA67B3">
            <w:pPr>
              <w:autoSpaceDE w:val="0"/>
              <w:autoSpaceDN w:val="0"/>
              <w:adjustRightInd w:val="0"/>
              <w:spacing w:after="0" w:line="240" w:lineRule="auto"/>
              <w:jc w:val="both"/>
            </w:pPr>
            <w:r w:rsidRPr="00CA67B3">
              <w:t>_____________________________________</w:t>
            </w:r>
          </w:p>
          <w:p w:rsidR="005840D9" w:rsidRPr="00CA67B3" w:rsidRDefault="005840D9" w:rsidP="00CA67B3">
            <w:pPr>
              <w:autoSpaceDE w:val="0"/>
              <w:autoSpaceDN w:val="0"/>
              <w:adjustRightInd w:val="0"/>
              <w:spacing w:after="0" w:line="240" w:lineRule="auto"/>
              <w:jc w:val="both"/>
            </w:pPr>
            <w:r w:rsidRPr="00CA67B3">
              <w:t>William E. Wilkins, Housing Director</w:t>
            </w:r>
          </w:p>
        </w:tc>
        <w:tc>
          <w:tcPr>
            <w:tcW w:w="921" w:type="dxa"/>
          </w:tcPr>
          <w:p w:rsidR="005840D9" w:rsidRPr="00CA67B3" w:rsidRDefault="005840D9" w:rsidP="00CA67B3">
            <w:pPr>
              <w:autoSpaceDE w:val="0"/>
              <w:autoSpaceDN w:val="0"/>
              <w:adjustRightInd w:val="0"/>
              <w:spacing w:after="0" w:line="240" w:lineRule="auto"/>
              <w:jc w:val="both"/>
            </w:pPr>
          </w:p>
        </w:tc>
        <w:tc>
          <w:tcPr>
            <w:tcW w:w="4320" w:type="dxa"/>
          </w:tcPr>
          <w:p w:rsidR="005840D9" w:rsidRPr="00CA67B3" w:rsidRDefault="005840D9" w:rsidP="00CA67B3">
            <w:pPr>
              <w:autoSpaceDE w:val="0"/>
              <w:autoSpaceDN w:val="0"/>
              <w:adjustRightInd w:val="0"/>
              <w:spacing w:after="0" w:line="240" w:lineRule="auto"/>
              <w:jc w:val="both"/>
            </w:pPr>
            <w:r w:rsidRPr="00CA67B3">
              <w:t>_____________________________________</w:t>
            </w:r>
          </w:p>
          <w:p w:rsidR="005840D9" w:rsidRPr="00CA67B3" w:rsidRDefault="005840D9" w:rsidP="00CA67B3">
            <w:pPr>
              <w:autoSpaceDE w:val="0"/>
              <w:autoSpaceDN w:val="0"/>
              <w:adjustRightInd w:val="0"/>
              <w:spacing w:after="0" w:line="240" w:lineRule="auto"/>
              <w:jc w:val="both"/>
            </w:pPr>
            <w:r w:rsidRPr="00CA67B3">
              <w:t xml:space="preserve">Karl Lawson, </w:t>
            </w:r>
            <w:r w:rsidR="0091343E">
              <w:t>[Recipient party]</w:t>
            </w:r>
            <w:r w:rsidRPr="00CA67B3">
              <w:t xml:space="preserve"> Officer</w:t>
            </w:r>
          </w:p>
        </w:tc>
      </w:tr>
      <w:tr w:rsidR="005840D9" w:rsidRPr="00CA67B3" w:rsidTr="00204B7B">
        <w:tc>
          <w:tcPr>
            <w:tcW w:w="4320" w:type="dxa"/>
          </w:tcPr>
          <w:p w:rsidR="005840D9" w:rsidRPr="00CA67B3" w:rsidRDefault="005840D9" w:rsidP="00CA67B3">
            <w:pPr>
              <w:autoSpaceDE w:val="0"/>
              <w:autoSpaceDN w:val="0"/>
              <w:adjustRightInd w:val="0"/>
              <w:spacing w:after="0" w:line="240" w:lineRule="auto"/>
              <w:jc w:val="both"/>
            </w:pPr>
          </w:p>
        </w:tc>
        <w:tc>
          <w:tcPr>
            <w:tcW w:w="921" w:type="dxa"/>
          </w:tcPr>
          <w:p w:rsidR="005840D9" w:rsidRPr="00CA67B3" w:rsidRDefault="005840D9" w:rsidP="00CA67B3">
            <w:pPr>
              <w:autoSpaceDE w:val="0"/>
              <w:autoSpaceDN w:val="0"/>
              <w:adjustRightInd w:val="0"/>
              <w:spacing w:after="0" w:line="240" w:lineRule="auto"/>
              <w:jc w:val="both"/>
            </w:pPr>
          </w:p>
        </w:tc>
        <w:tc>
          <w:tcPr>
            <w:tcW w:w="4320" w:type="dxa"/>
          </w:tcPr>
          <w:p w:rsidR="005840D9" w:rsidRPr="00CA67B3" w:rsidRDefault="005840D9" w:rsidP="00CA67B3">
            <w:pPr>
              <w:autoSpaceDE w:val="0"/>
              <w:autoSpaceDN w:val="0"/>
              <w:adjustRightInd w:val="0"/>
              <w:spacing w:after="0" w:line="240" w:lineRule="auto"/>
              <w:jc w:val="both"/>
            </w:pPr>
          </w:p>
        </w:tc>
      </w:tr>
      <w:tr w:rsidR="005840D9" w:rsidRPr="00CA67B3" w:rsidTr="00204B7B">
        <w:tc>
          <w:tcPr>
            <w:tcW w:w="4320" w:type="dxa"/>
          </w:tcPr>
          <w:p w:rsidR="005840D9" w:rsidRPr="00CA67B3" w:rsidRDefault="005840D9" w:rsidP="00CA67B3">
            <w:pPr>
              <w:autoSpaceDE w:val="0"/>
              <w:autoSpaceDN w:val="0"/>
              <w:adjustRightInd w:val="0"/>
              <w:spacing w:after="0" w:line="240" w:lineRule="auto"/>
              <w:jc w:val="both"/>
            </w:pPr>
          </w:p>
        </w:tc>
        <w:tc>
          <w:tcPr>
            <w:tcW w:w="921" w:type="dxa"/>
          </w:tcPr>
          <w:p w:rsidR="005840D9" w:rsidRPr="00CA67B3" w:rsidRDefault="005840D9" w:rsidP="00CA67B3">
            <w:pPr>
              <w:autoSpaceDE w:val="0"/>
              <w:autoSpaceDN w:val="0"/>
              <w:adjustRightInd w:val="0"/>
              <w:spacing w:after="0" w:line="240" w:lineRule="auto"/>
              <w:jc w:val="both"/>
            </w:pPr>
          </w:p>
        </w:tc>
        <w:tc>
          <w:tcPr>
            <w:tcW w:w="4320" w:type="dxa"/>
          </w:tcPr>
          <w:p w:rsidR="005840D9" w:rsidRPr="00CA67B3" w:rsidRDefault="005840D9" w:rsidP="00CA67B3">
            <w:pPr>
              <w:autoSpaceDE w:val="0"/>
              <w:autoSpaceDN w:val="0"/>
              <w:adjustRightInd w:val="0"/>
              <w:spacing w:after="0" w:line="240" w:lineRule="auto"/>
              <w:jc w:val="both"/>
            </w:pPr>
          </w:p>
        </w:tc>
      </w:tr>
      <w:tr w:rsidR="005840D9" w:rsidRPr="00CA67B3" w:rsidTr="00204B7B">
        <w:tc>
          <w:tcPr>
            <w:tcW w:w="4320" w:type="dxa"/>
          </w:tcPr>
          <w:p w:rsidR="005840D9" w:rsidRPr="00CA67B3" w:rsidRDefault="005840D9" w:rsidP="00CA67B3">
            <w:pPr>
              <w:autoSpaceDE w:val="0"/>
              <w:autoSpaceDN w:val="0"/>
              <w:adjustRightInd w:val="0"/>
              <w:spacing w:after="0" w:line="240" w:lineRule="auto"/>
              <w:jc w:val="both"/>
              <w:rPr>
                <w:b/>
              </w:rPr>
            </w:pPr>
            <w:r w:rsidRPr="00CA67B3">
              <w:rPr>
                <w:b/>
              </w:rPr>
              <w:t>APPROVED AS TO FORM</w:t>
            </w:r>
          </w:p>
        </w:tc>
        <w:tc>
          <w:tcPr>
            <w:tcW w:w="921" w:type="dxa"/>
          </w:tcPr>
          <w:p w:rsidR="005840D9" w:rsidRPr="00CA67B3" w:rsidRDefault="005840D9" w:rsidP="00CA67B3">
            <w:pPr>
              <w:autoSpaceDE w:val="0"/>
              <w:autoSpaceDN w:val="0"/>
              <w:adjustRightInd w:val="0"/>
              <w:spacing w:after="0" w:line="240" w:lineRule="auto"/>
              <w:jc w:val="both"/>
            </w:pPr>
          </w:p>
        </w:tc>
        <w:tc>
          <w:tcPr>
            <w:tcW w:w="4320" w:type="dxa"/>
          </w:tcPr>
          <w:p w:rsidR="005840D9" w:rsidRPr="00CA67B3" w:rsidRDefault="005840D9" w:rsidP="00CA67B3">
            <w:pPr>
              <w:autoSpaceDE w:val="0"/>
              <w:autoSpaceDN w:val="0"/>
              <w:adjustRightInd w:val="0"/>
              <w:spacing w:after="0" w:line="240" w:lineRule="auto"/>
              <w:jc w:val="both"/>
            </w:pPr>
          </w:p>
        </w:tc>
      </w:tr>
      <w:tr w:rsidR="005840D9" w:rsidRPr="00CA67B3" w:rsidTr="00204B7B">
        <w:tc>
          <w:tcPr>
            <w:tcW w:w="4320" w:type="dxa"/>
          </w:tcPr>
          <w:p w:rsidR="005840D9" w:rsidRPr="00CA67B3" w:rsidRDefault="005840D9" w:rsidP="00CA67B3">
            <w:pPr>
              <w:autoSpaceDE w:val="0"/>
              <w:autoSpaceDN w:val="0"/>
              <w:adjustRightInd w:val="0"/>
              <w:spacing w:after="0" w:line="240" w:lineRule="auto"/>
              <w:jc w:val="both"/>
            </w:pPr>
          </w:p>
          <w:p w:rsidR="005840D9" w:rsidRPr="00CA67B3" w:rsidRDefault="005840D9" w:rsidP="00CA67B3">
            <w:pPr>
              <w:autoSpaceDE w:val="0"/>
              <w:autoSpaceDN w:val="0"/>
              <w:adjustRightInd w:val="0"/>
              <w:spacing w:after="0" w:line="240" w:lineRule="auto"/>
              <w:jc w:val="both"/>
            </w:pPr>
          </w:p>
          <w:p w:rsidR="005840D9" w:rsidRPr="00CA67B3" w:rsidRDefault="005840D9" w:rsidP="00CA67B3">
            <w:pPr>
              <w:autoSpaceDE w:val="0"/>
              <w:autoSpaceDN w:val="0"/>
              <w:adjustRightInd w:val="0"/>
              <w:spacing w:after="0" w:line="240" w:lineRule="auto"/>
              <w:jc w:val="both"/>
            </w:pPr>
          </w:p>
        </w:tc>
        <w:tc>
          <w:tcPr>
            <w:tcW w:w="921" w:type="dxa"/>
          </w:tcPr>
          <w:p w:rsidR="005840D9" w:rsidRPr="00CA67B3" w:rsidRDefault="005840D9" w:rsidP="00CA67B3">
            <w:pPr>
              <w:autoSpaceDE w:val="0"/>
              <w:autoSpaceDN w:val="0"/>
              <w:adjustRightInd w:val="0"/>
              <w:spacing w:after="0" w:line="240" w:lineRule="auto"/>
              <w:jc w:val="both"/>
            </w:pPr>
          </w:p>
        </w:tc>
        <w:tc>
          <w:tcPr>
            <w:tcW w:w="4320" w:type="dxa"/>
          </w:tcPr>
          <w:p w:rsidR="005840D9" w:rsidRPr="00CA67B3" w:rsidRDefault="005840D9" w:rsidP="00CA67B3">
            <w:pPr>
              <w:autoSpaceDE w:val="0"/>
              <w:autoSpaceDN w:val="0"/>
              <w:adjustRightInd w:val="0"/>
              <w:spacing w:after="0" w:line="240" w:lineRule="auto"/>
              <w:jc w:val="both"/>
            </w:pPr>
          </w:p>
        </w:tc>
      </w:tr>
      <w:tr w:rsidR="005840D9" w:rsidRPr="00CA67B3" w:rsidTr="00204B7B">
        <w:tc>
          <w:tcPr>
            <w:tcW w:w="4320" w:type="dxa"/>
          </w:tcPr>
          <w:p w:rsidR="005840D9" w:rsidRPr="00CA67B3" w:rsidRDefault="005840D9" w:rsidP="00CA67B3">
            <w:pPr>
              <w:autoSpaceDE w:val="0"/>
              <w:autoSpaceDN w:val="0"/>
              <w:adjustRightInd w:val="0"/>
              <w:spacing w:after="0" w:line="240" w:lineRule="auto"/>
              <w:jc w:val="both"/>
            </w:pPr>
            <w:r w:rsidRPr="00CA67B3">
              <w:t>_____________________________________</w:t>
            </w:r>
          </w:p>
          <w:p w:rsidR="005840D9" w:rsidRPr="00CA67B3" w:rsidRDefault="005840D9" w:rsidP="00CA67B3">
            <w:pPr>
              <w:autoSpaceDE w:val="0"/>
              <w:autoSpaceDN w:val="0"/>
              <w:adjustRightInd w:val="0"/>
              <w:spacing w:after="0" w:line="240" w:lineRule="auto"/>
              <w:jc w:val="both"/>
            </w:pPr>
            <w:r w:rsidRPr="00CA67B3">
              <w:t>Stephen M. Fischer, Interim City Attorney</w:t>
            </w:r>
          </w:p>
        </w:tc>
        <w:tc>
          <w:tcPr>
            <w:tcW w:w="921" w:type="dxa"/>
          </w:tcPr>
          <w:p w:rsidR="005840D9" w:rsidRPr="00CA67B3" w:rsidRDefault="005840D9" w:rsidP="00CA67B3">
            <w:pPr>
              <w:autoSpaceDE w:val="0"/>
              <w:autoSpaceDN w:val="0"/>
              <w:adjustRightInd w:val="0"/>
              <w:spacing w:after="0" w:line="240" w:lineRule="auto"/>
              <w:jc w:val="both"/>
            </w:pPr>
          </w:p>
        </w:tc>
        <w:tc>
          <w:tcPr>
            <w:tcW w:w="4320" w:type="dxa"/>
          </w:tcPr>
          <w:p w:rsidR="005840D9" w:rsidRPr="00CA67B3" w:rsidRDefault="005840D9" w:rsidP="00CA67B3">
            <w:pPr>
              <w:autoSpaceDE w:val="0"/>
              <w:autoSpaceDN w:val="0"/>
              <w:adjustRightInd w:val="0"/>
              <w:spacing w:after="0" w:line="240" w:lineRule="auto"/>
              <w:jc w:val="both"/>
            </w:pPr>
          </w:p>
        </w:tc>
      </w:tr>
      <w:tr w:rsidR="005840D9" w:rsidRPr="00CA67B3" w:rsidTr="00204B7B">
        <w:tc>
          <w:tcPr>
            <w:tcW w:w="4320" w:type="dxa"/>
          </w:tcPr>
          <w:p w:rsidR="005840D9" w:rsidRPr="00CA67B3" w:rsidRDefault="005840D9" w:rsidP="00CA67B3">
            <w:pPr>
              <w:autoSpaceDE w:val="0"/>
              <w:autoSpaceDN w:val="0"/>
              <w:adjustRightInd w:val="0"/>
              <w:spacing w:after="0" w:line="240" w:lineRule="auto"/>
              <w:jc w:val="both"/>
            </w:pPr>
          </w:p>
        </w:tc>
        <w:tc>
          <w:tcPr>
            <w:tcW w:w="921" w:type="dxa"/>
          </w:tcPr>
          <w:p w:rsidR="005840D9" w:rsidRPr="00CA67B3" w:rsidRDefault="005840D9" w:rsidP="00CA67B3">
            <w:pPr>
              <w:autoSpaceDE w:val="0"/>
              <w:autoSpaceDN w:val="0"/>
              <w:adjustRightInd w:val="0"/>
              <w:spacing w:after="0" w:line="240" w:lineRule="auto"/>
              <w:jc w:val="both"/>
            </w:pPr>
          </w:p>
        </w:tc>
        <w:tc>
          <w:tcPr>
            <w:tcW w:w="4320" w:type="dxa"/>
          </w:tcPr>
          <w:p w:rsidR="005840D9" w:rsidRPr="00CA67B3" w:rsidRDefault="005840D9" w:rsidP="00CA67B3">
            <w:pPr>
              <w:autoSpaceDE w:val="0"/>
              <w:autoSpaceDN w:val="0"/>
              <w:adjustRightInd w:val="0"/>
              <w:spacing w:after="0" w:line="240" w:lineRule="auto"/>
              <w:jc w:val="both"/>
            </w:pPr>
          </w:p>
        </w:tc>
      </w:tr>
      <w:tr w:rsidR="005840D9" w:rsidRPr="00CA67B3" w:rsidTr="00204B7B">
        <w:tc>
          <w:tcPr>
            <w:tcW w:w="4320" w:type="dxa"/>
          </w:tcPr>
          <w:p w:rsidR="005840D9" w:rsidRPr="00CA67B3" w:rsidRDefault="005840D9" w:rsidP="00CA67B3">
            <w:pPr>
              <w:autoSpaceDE w:val="0"/>
              <w:autoSpaceDN w:val="0"/>
              <w:adjustRightInd w:val="0"/>
              <w:spacing w:after="0" w:line="240" w:lineRule="auto"/>
              <w:jc w:val="both"/>
            </w:pPr>
          </w:p>
        </w:tc>
        <w:tc>
          <w:tcPr>
            <w:tcW w:w="921" w:type="dxa"/>
          </w:tcPr>
          <w:p w:rsidR="005840D9" w:rsidRPr="00CA67B3" w:rsidRDefault="005840D9" w:rsidP="00CA67B3">
            <w:pPr>
              <w:autoSpaceDE w:val="0"/>
              <w:autoSpaceDN w:val="0"/>
              <w:adjustRightInd w:val="0"/>
              <w:spacing w:after="0" w:line="240" w:lineRule="auto"/>
              <w:jc w:val="both"/>
            </w:pPr>
          </w:p>
        </w:tc>
        <w:tc>
          <w:tcPr>
            <w:tcW w:w="4320" w:type="dxa"/>
          </w:tcPr>
          <w:p w:rsidR="005840D9" w:rsidRPr="00CA67B3" w:rsidRDefault="005840D9" w:rsidP="00CA67B3">
            <w:pPr>
              <w:autoSpaceDE w:val="0"/>
              <w:autoSpaceDN w:val="0"/>
              <w:adjustRightInd w:val="0"/>
              <w:spacing w:after="0" w:line="240" w:lineRule="auto"/>
              <w:jc w:val="both"/>
            </w:pPr>
          </w:p>
        </w:tc>
      </w:tr>
      <w:tr w:rsidR="005840D9" w:rsidRPr="00CA67B3" w:rsidTr="00204B7B">
        <w:tc>
          <w:tcPr>
            <w:tcW w:w="4320" w:type="dxa"/>
          </w:tcPr>
          <w:p w:rsidR="005840D9" w:rsidRPr="00CA67B3" w:rsidRDefault="005840D9" w:rsidP="00CA67B3">
            <w:pPr>
              <w:autoSpaceDE w:val="0"/>
              <w:autoSpaceDN w:val="0"/>
              <w:adjustRightInd w:val="0"/>
              <w:spacing w:after="0" w:line="240" w:lineRule="auto"/>
              <w:jc w:val="both"/>
              <w:rPr>
                <w:b/>
              </w:rPr>
            </w:pPr>
            <w:r w:rsidRPr="00CA67B3">
              <w:rPr>
                <w:b/>
              </w:rPr>
              <w:t>APPROVED AS TO CONTENT</w:t>
            </w:r>
          </w:p>
        </w:tc>
        <w:tc>
          <w:tcPr>
            <w:tcW w:w="921" w:type="dxa"/>
          </w:tcPr>
          <w:p w:rsidR="005840D9" w:rsidRPr="00CA67B3" w:rsidRDefault="005840D9" w:rsidP="00CA67B3">
            <w:pPr>
              <w:autoSpaceDE w:val="0"/>
              <w:autoSpaceDN w:val="0"/>
              <w:adjustRightInd w:val="0"/>
              <w:spacing w:after="0" w:line="240" w:lineRule="auto"/>
              <w:jc w:val="both"/>
            </w:pPr>
          </w:p>
        </w:tc>
        <w:tc>
          <w:tcPr>
            <w:tcW w:w="4320" w:type="dxa"/>
          </w:tcPr>
          <w:p w:rsidR="005840D9" w:rsidRPr="00CA67B3" w:rsidRDefault="005840D9" w:rsidP="00CA67B3">
            <w:pPr>
              <w:autoSpaceDE w:val="0"/>
              <w:autoSpaceDN w:val="0"/>
              <w:adjustRightInd w:val="0"/>
              <w:spacing w:after="0" w:line="240" w:lineRule="auto"/>
              <w:jc w:val="both"/>
            </w:pPr>
          </w:p>
        </w:tc>
      </w:tr>
      <w:tr w:rsidR="005840D9" w:rsidRPr="00CA67B3" w:rsidTr="00204B7B">
        <w:tc>
          <w:tcPr>
            <w:tcW w:w="4320" w:type="dxa"/>
          </w:tcPr>
          <w:p w:rsidR="005840D9" w:rsidRPr="00CA67B3" w:rsidRDefault="005840D9" w:rsidP="00CA67B3">
            <w:pPr>
              <w:autoSpaceDE w:val="0"/>
              <w:autoSpaceDN w:val="0"/>
              <w:adjustRightInd w:val="0"/>
              <w:spacing w:after="0" w:line="240" w:lineRule="auto"/>
              <w:jc w:val="both"/>
            </w:pPr>
          </w:p>
          <w:p w:rsidR="005840D9" w:rsidRPr="00CA67B3" w:rsidRDefault="005840D9" w:rsidP="00CA67B3">
            <w:pPr>
              <w:autoSpaceDE w:val="0"/>
              <w:autoSpaceDN w:val="0"/>
              <w:adjustRightInd w:val="0"/>
              <w:spacing w:after="0" w:line="240" w:lineRule="auto"/>
              <w:jc w:val="both"/>
            </w:pPr>
          </w:p>
          <w:p w:rsidR="005840D9" w:rsidRPr="00CA67B3" w:rsidRDefault="005840D9" w:rsidP="00CA67B3">
            <w:pPr>
              <w:autoSpaceDE w:val="0"/>
              <w:autoSpaceDN w:val="0"/>
              <w:adjustRightInd w:val="0"/>
              <w:spacing w:after="0" w:line="240" w:lineRule="auto"/>
              <w:jc w:val="both"/>
            </w:pPr>
          </w:p>
        </w:tc>
        <w:tc>
          <w:tcPr>
            <w:tcW w:w="921" w:type="dxa"/>
          </w:tcPr>
          <w:p w:rsidR="005840D9" w:rsidRPr="00CA67B3" w:rsidRDefault="005840D9" w:rsidP="00CA67B3">
            <w:pPr>
              <w:autoSpaceDE w:val="0"/>
              <w:autoSpaceDN w:val="0"/>
              <w:adjustRightInd w:val="0"/>
              <w:spacing w:after="0" w:line="240" w:lineRule="auto"/>
              <w:jc w:val="both"/>
            </w:pPr>
          </w:p>
        </w:tc>
        <w:tc>
          <w:tcPr>
            <w:tcW w:w="4320" w:type="dxa"/>
          </w:tcPr>
          <w:p w:rsidR="005840D9" w:rsidRPr="00CA67B3" w:rsidRDefault="005840D9" w:rsidP="00CA67B3">
            <w:pPr>
              <w:autoSpaceDE w:val="0"/>
              <w:autoSpaceDN w:val="0"/>
              <w:adjustRightInd w:val="0"/>
              <w:spacing w:after="0" w:line="240" w:lineRule="auto"/>
              <w:jc w:val="both"/>
            </w:pPr>
          </w:p>
        </w:tc>
      </w:tr>
      <w:tr w:rsidR="005840D9" w:rsidRPr="00CA67B3" w:rsidTr="00204B7B">
        <w:tc>
          <w:tcPr>
            <w:tcW w:w="4320" w:type="dxa"/>
          </w:tcPr>
          <w:p w:rsidR="005840D9" w:rsidRPr="00CA67B3" w:rsidRDefault="005840D9" w:rsidP="00CA67B3">
            <w:pPr>
              <w:autoSpaceDE w:val="0"/>
              <w:autoSpaceDN w:val="0"/>
              <w:adjustRightInd w:val="0"/>
              <w:spacing w:after="0" w:line="240" w:lineRule="auto"/>
              <w:jc w:val="both"/>
            </w:pPr>
            <w:r w:rsidRPr="00CA67B3">
              <w:t>_____________________________________</w:t>
            </w:r>
          </w:p>
          <w:p w:rsidR="005840D9" w:rsidRPr="00CA67B3" w:rsidRDefault="005840D9" w:rsidP="00CA67B3">
            <w:pPr>
              <w:autoSpaceDE w:val="0"/>
              <w:autoSpaceDN w:val="0"/>
              <w:adjustRightInd w:val="0"/>
              <w:spacing w:after="0" w:line="240" w:lineRule="auto"/>
              <w:jc w:val="both"/>
            </w:pPr>
            <w:r w:rsidRPr="00CA67B3">
              <w:t>Juliette Dang, Grants Coordinator</w:t>
            </w:r>
          </w:p>
        </w:tc>
        <w:tc>
          <w:tcPr>
            <w:tcW w:w="921" w:type="dxa"/>
          </w:tcPr>
          <w:p w:rsidR="005840D9" w:rsidRPr="00CA67B3" w:rsidRDefault="005840D9" w:rsidP="00CA67B3">
            <w:pPr>
              <w:autoSpaceDE w:val="0"/>
              <w:autoSpaceDN w:val="0"/>
              <w:adjustRightInd w:val="0"/>
              <w:spacing w:after="0" w:line="240" w:lineRule="auto"/>
              <w:jc w:val="both"/>
            </w:pPr>
          </w:p>
        </w:tc>
        <w:tc>
          <w:tcPr>
            <w:tcW w:w="4320" w:type="dxa"/>
          </w:tcPr>
          <w:p w:rsidR="005840D9" w:rsidRPr="00CA67B3" w:rsidRDefault="005840D9" w:rsidP="00CA67B3">
            <w:pPr>
              <w:autoSpaceDE w:val="0"/>
              <w:autoSpaceDN w:val="0"/>
              <w:adjustRightInd w:val="0"/>
              <w:spacing w:after="0" w:line="240" w:lineRule="auto"/>
              <w:jc w:val="both"/>
            </w:pPr>
          </w:p>
        </w:tc>
      </w:tr>
    </w:tbl>
    <w:p w:rsidR="005840D9" w:rsidRPr="00CA67B3" w:rsidRDefault="005840D9" w:rsidP="00CA67B3">
      <w:pPr>
        <w:pStyle w:val="ListParagraph"/>
        <w:tabs>
          <w:tab w:val="left" w:pos="810"/>
        </w:tabs>
        <w:ind w:left="0"/>
        <w:jc w:val="both"/>
      </w:pPr>
    </w:p>
    <w:p w:rsidR="005840D9" w:rsidRPr="00CA67B3" w:rsidRDefault="005840D9" w:rsidP="00CA67B3">
      <w:pPr>
        <w:jc w:val="both"/>
      </w:pPr>
      <w:r w:rsidRPr="00CA67B3">
        <w:br w:type="page"/>
      </w:r>
    </w:p>
    <w:p w:rsidR="005840D9" w:rsidRPr="00CA67B3" w:rsidRDefault="005840D9" w:rsidP="00E870E8">
      <w:pPr>
        <w:jc w:val="center"/>
        <w:rPr>
          <w:b/>
        </w:rPr>
      </w:pPr>
      <w:r w:rsidRPr="00CA67B3">
        <w:rPr>
          <w:b/>
        </w:rPr>
        <w:t>EXHIBIT A</w:t>
      </w:r>
    </w:p>
    <w:p w:rsidR="005840D9" w:rsidRPr="00CA67B3" w:rsidRDefault="005840D9" w:rsidP="00E870E8">
      <w:pPr>
        <w:jc w:val="center"/>
        <w:rPr>
          <w:b/>
        </w:rPr>
      </w:pPr>
      <w:r w:rsidRPr="00CA67B3">
        <w:rPr>
          <w:b/>
        </w:rPr>
        <w:t>SCOPE OF SERVICES</w:t>
      </w:r>
    </w:p>
    <w:p w:rsidR="005840D9" w:rsidRPr="00CA67B3" w:rsidRDefault="005840D9" w:rsidP="00CA67B3">
      <w:pPr>
        <w:jc w:val="both"/>
        <w:rPr>
          <w:b/>
        </w:rPr>
      </w:pPr>
    </w:p>
    <w:p w:rsidR="005840D9" w:rsidRPr="00CA67B3" w:rsidRDefault="005840D9" w:rsidP="00CA67B3">
      <w:pPr>
        <w:jc w:val="both"/>
        <w:rPr>
          <w:b/>
        </w:rPr>
      </w:pPr>
    </w:p>
    <w:p w:rsidR="005840D9" w:rsidRPr="00CA67B3" w:rsidRDefault="005840D9" w:rsidP="00CA67B3">
      <w:pPr>
        <w:jc w:val="both"/>
        <w:rPr>
          <w:b/>
        </w:rPr>
      </w:pPr>
    </w:p>
    <w:p w:rsidR="005840D9" w:rsidRPr="00CA67B3" w:rsidRDefault="005840D9" w:rsidP="00CA67B3">
      <w:pPr>
        <w:jc w:val="both"/>
        <w:rPr>
          <w:b/>
        </w:rPr>
      </w:pPr>
    </w:p>
    <w:p w:rsidR="005840D9" w:rsidRPr="00CA67B3" w:rsidRDefault="005840D9" w:rsidP="00CA67B3">
      <w:pPr>
        <w:jc w:val="both"/>
        <w:rPr>
          <w:b/>
        </w:rPr>
      </w:pPr>
    </w:p>
    <w:p w:rsidR="005840D9" w:rsidRPr="00CA67B3" w:rsidRDefault="005840D9" w:rsidP="00CA67B3">
      <w:pPr>
        <w:jc w:val="both"/>
        <w:rPr>
          <w:b/>
        </w:rPr>
      </w:pPr>
    </w:p>
    <w:p w:rsidR="005840D9" w:rsidRPr="00CA67B3" w:rsidRDefault="005840D9" w:rsidP="00CA67B3">
      <w:pPr>
        <w:jc w:val="both"/>
        <w:rPr>
          <w:b/>
        </w:rPr>
      </w:pPr>
    </w:p>
    <w:p w:rsidR="005840D9" w:rsidRPr="00CA67B3" w:rsidRDefault="005840D9" w:rsidP="00CA67B3">
      <w:pPr>
        <w:jc w:val="both"/>
        <w:rPr>
          <w:b/>
        </w:rPr>
      </w:pPr>
    </w:p>
    <w:p w:rsidR="005840D9" w:rsidRPr="00CA67B3" w:rsidRDefault="005840D9" w:rsidP="00CA67B3">
      <w:pPr>
        <w:jc w:val="both"/>
        <w:rPr>
          <w:b/>
        </w:rPr>
      </w:pPr>
    </w:p>
    <w:p w:rsidR="005840D9" w:rsidRPr="00CA67B3" w:rsidRDefault="005840D9" w:rsidP="00CA67B3">
      <w:pPr>
        <w:jc w:val="both"/>
        <w:rPr>
          <w:b/>
        </w:rPr>
      </w:pPr>
    </w:p>
    <w:p w:rsidR="005840D9" w:rsidRPr="00CA67B3" w:rsidRDefault="005840D9" w:rsidP="00CA67B3">
      <w:pPr>
        <w:jc w:val="both"/>
        <w:rPr>
          <w:b/>
        </w:rPr>
      </w:pPr>
    </w:p>
    <w:p w:rsidR="005840D9" w:rsidRPr="00CA67B3" w:rsidRDefault="005840D9" w:rsidP="00CA67B3">
      <w:pPr>
        <w:jc w:val="both"/>
        <w:rPr>
          <w:b/>
        </w:rPr>
      </w:pPr>
    </w:p>
    <w:p w:rsidR="005840D9" w:rsidRPr="00CA67B3" w:rsidRDefault="005840D9" w:rsidP="00E870E8">
      <w:pPr>
        <w:jc w:val="center"/>
        <w:rPr>
          <w:b/>
        </w:rPr>
      </w:pPr>
      <w:r w:rsidRPr="00CA67B3">
        <w:rPr>
          <w:b/>
        </w:rPr>
        <w:br w:type="page"/>
      </w:r>
      <w:r w:rsidRPr="00CA67B3">
        <w:rPr>
          <w:b/>
        </w:rPr>
        <w:lastRenderedPageBreak/>
        <w:t>EXHIBIT B</w:t>
      </w:r>
    </w:p>
    <w:p w:rsidR="005840D9" w:rsidRPr="00CA67B3" w:rsidRDefault="005840D9" w:rsidP="00E870E8">
      <w:pPr>
        <w:jc w:val="center"/>
        <w:rPr>
          <w:b/>
        </w:rPr>
      </w:pPr>
      <w:r w:rsidRPr="00CA67B3">
        <w:rPr>
          <w:b/>
        </w:rPr>
        <w:t>PROGRAM BUDGET</w:t>
      </w:r>
    </w:p>
    <w:tbl>
      <w:tblPr>
        <w:tblW w:w="10800" w:type="dxa"/>
        <w:tblInd w:w="-420" w:type="dxa"/>
        <w:tblLayout w:type="fixed"/>
        <w:tblCellMar>
          <w:left w:w="30" w:type="dxa"/>
          <w:right w:w="30" w:type="dxa"/>
        </w:tblCellMar>
        <w:tblLook w:val="0000" w:firstRow="0" w:lastRow="0" w:firstColumn="0" w:lastColumn="0" w:noHBand="0" w:noVBand="0"/>
      </w:tblPr>
      <w:tblGrid>
        <w:gridCol w:w="1620"/>
        <w:gridCol w:w="1260"/>
        <w:gridCol w:w="1710"/>
        <w:gridCol w:w="1277"/>
        <w:gridCol w:w="1324"/>
        <w:gridCol w:w="1198"/>
        <w:gridCol w:w="1294"/>
        <w:gridCol w:w="1117"/>
      </w:tblGrid>
      <w:tr w:rsidR="005840D9" w:rsidRPr="00CA67B3" w:rsidTr="00E870E8">
        <w:trPr>
          <w:trHeight w:val="523"/>
        </w:trPr>
        <w:tc>
          <w:tcPr>
            <w:tcW w:w="1620" w:type="dxa"/>
            <w:tcBorders>
              <w:top w:val="nil"/>
              <w:left w:val="nil"/>
              <w:bottom w:val="nil"/>
              <w:right w:val="nil"/>
            </w:tcBorders>
          </w:tcPr>
          <w:p w:rsidR="005840D9" w:rsidRPr="00CA67B3" w:rsidRDefault="005840D9" w:rsidP="00CA67B3">
            <w:pPr>
              <w:autoSpaceDE w:val="0"/>
              <w:autoSpaceDN w:val="0"/>
              <w:adjustRightInd w:val="0"/>
              <w:spacing w:after="0" w:line="240" w:lineRule="auto"/>
              <w:ind w:left="60" w:hanging="90"/>
              <w:jc w:val="both"/>
              <w:rPr>
                <w:b/>
                <w:bCs/>
                <w:color w:val="000000"/>
              </w:rPr>
            </w:pPr>
            <w:r w:rsidRPr="00CA67B3">
              <w:rPr>
                <w:b/>
              </w:rPr>
              <w:br w:type="page"/>
            </w:r>
            <w:r w:rsidRPr="00CA67B3">
              <w:rPr>
                <w:b/>
                <w:bCs/>
                <w:color w:val="000000"/>
              </w:rPr>
              <w:t xml:space="preserve">FROM: </w:t>
            </w:r>
          </w:p>
        </w:tc>
        <w:tc>
          <w:tcPr>
            <w:tcW w:w="2970" w:type="dxa"/>
            <w:gridSpan w:val="2"/>
            <w:tcBorders>
              <w:top w:val="nil"/>
              <w:left w:val="nil"/>
              <w:bottom w:val="nil"/>
              <w:right w:val="nil"/>
            </w:tcBorders>
          </w:tcPr>
          <w:p w:rsidR="005840D9" w:rsidRPr="00CA67B3" w:rsidRDefault="0091343E" w:rsidP="00CA67B3">
            <w:pPr>
              <w:autoSpaceDE w:val="0"/>
              <w:autoSpaceDN w:val="0"/>
              <w:adjustRightInd w:val="0"/>
              <w:spacing w:after="0" w:line="240" w:lineRule="auto"/>
              <w:jc w:val="both"/>
              <w:rPr>
                <w:color w:val="000000"/>
              </w:rPr>
            </w:pPr>
            <w:r>
              <w:rPr>
                <w:color w:val="000000"/>
              </w:rPr>
              <w:t>[Recipient party]</w:t>
            </w:r>
            <w:r w:rsidR="005840D9" w:rsidRPr="00CA67B3">
              <w:rPr>
                <w:color w:val="000000"/>
              </w:rPr>
              <w:t xml:space="preserve">  </w:t>
            </w:r>
          </w:p>
        </w:tc>
        <w:tc>
          <w:tcPr>
            <w:tcW w:w="1277" w:type="dxa"/>
            <w:tcBorders>
              <w:top w:val="nil"/>
              <w:left w:val="nil"/>
              <w:bottom w:val="nil"/>
              <w:right w:val="nil"/>
            </w:tcBorders>
          </w:tcPr>
          <w:p w:rsidR="005840D9" w:rsidRPr="00CA67B3" w:rsidRDefault="005840D9" w:rsidP="00CA67B3">
            <w:pPr>
              <w:autoSpaceDE w:val="0"/>
              <w:autoSpaceDN w:val="0"/>
              <w:adjustRightInd w:val="0"/>
              <w:spacing w:after="0" w:line="240" w:lineRule="auto"/>
              <w:jc w:val="both"/>
              <w:rPr>
                <w:color w:val="000000"/>
              </w:rPr>
            </w:pPr>
          </w:p>
        </w:tc>
        <w:tc>
          <w:tcPr>
            <w:tcW w:w="1324" w:type="dxa"/>
            <w:tcBorders>
              <w:top w:val="nil"/>
              <w:left w:val="nil"/>
              <w:bottom w:val="nil"/>
              <w:right w:val="nil"/>
            </w:tcBorders>
          </w:tcPr>
          <w:p w:rsidR="005840D9" w:rsidRPr="00CA67B3" w:rsidRDefault="005840D9" w:rsidP="00CA67B3">
            <w:pPr>
              <w:autoSpaceDE w:val="0"/>
              <w:autoSpaceDN w:val="0"/>
              <w:adjustRightInd w:val="0"/>
              <w:spacing w:after="0" w:line="240" w:lineRule="auto"/>
              <w:jc w:val="both"/>
              <w:rPr>
                <w:color w:val="000000"/>
              </w:rPr>
            </w:pPr>
          </w:p>
        </w:tc>
        <w:tc>
          <w:tcPr>
            <w:tcW w:w="1198" w:type="dxa"/>
            <w:tcBorders>
              <w:top w:val="nil"/>
              <w:left w:val="nil"/>
              <w:bottom w:val="nil"/>
              <w:right w:val="nil"/>
            </w:tcBorders>
          </w:tcPr>
          <w:p w:rsidR="005840D9" w:rsidRPr="00CA67B3" w:rsidRDefault="005840D9" w:rsidP="00CA67B3">
            <w:pPr>
              <w:autoSpaceDE w:val="0"/>
              <w:autoSpaceDN w:val="0"/>
              <w:adjustRightInd w:val="0"/>
              <w:spacing w:after="0" w:line="240" w:lineRule="auto"/>
              <w:jc w:val="both"/>
              <w:rPr>
                <w:color w:val="000000"/>
              </w:rPr>
            </w:pPr>
          </w:p>
        </w:tc>
        <w:tc>
          <w:tcPr>
            <w:tcW w:w="1294" w:type="dxa"/>
            <w:tcBorders>
              <w:top w:val="nil"/>
              <w:left w:val="nil"/>
              <w:bottom w:val="nil"/>
              <w:right w:val="nil"/>
            </w:tcBorders>
          </w:tcPr>
          <w:p w:rsidR="005840D9" w:rsidRPr="00CA67B3" w:rsidRDefault="005840D9" w:rsidP="00CA67B3">
            <w:pPr>
              <w:autoSpaceDE w:val="0"/>
              <w:autoSpaceDN w:val="0"/>
              <w:adjustRightInd w:val="0"/>
              <w:spacing w:after="0" w:line="240" w:lineRule="auto"/>
              <w:jc w:val="both"/>
              <w:rPr>
                <w:color w:val="000000"/>
              </w:rPr>
            </w:pPr>
          </w:p>
        </w:tc>
        <w:tc>
          <w:tcPr>
            <w:tcW w:w="1117" w:type="dxa"/>
            <w:tcBorders>
              <w:top w:val="nil"/>
              <w:left w:val="nil"/>
              <w:bottom w:val="nil"/>
              <w:right w:val="nil"/>
            </w:tcBorders>
          </w:tcPr>
          <w:p w:rsidR="005840D9" w:rsidRPr="00CA67B3" w:rsidRDefault="005840D9" w:rsidP="00CA67B3">
            <w:pPr>
              <w:autoSpaceDE w:val="0"/>
              <w:autoSpaceDN w:val="0"/>
              <w:adjustRightInd w:val="0"/>
              <w:spacing w:after="0" w:line="240" w:lineRule="auto"/>
              <w:jc w:val="both"/>
              <w:rPr>
                <w:color w:val="000000"/>
              </w:rPr>
            </w:pPr>
          </w:p>
        </w:tc>
      </w:tr>
      <w:tr w:rsidR="005840D9" w:rsidRPr="00CA67B3" w:rsidTr="00E870E8">
        <w:trPr>
          <w:trHeight w:val="538"/>
        </w:trPr>
        <w:tc>
          <w:tcPr>
            <w:tcW w:w="1620" w:type="dxa"/>
            <w:tcBorders>
              <w:top w:val="nil"/>
              <w:left w:val="nil"/>
              <w:bottom w:val="nil"/>
              <w:right w:val="nil"/>
            </w:tcBorders>
          </w:tcPr>
          <w:p w:rsidR="005840D9" w:rsidRPr="00CA67B3" w:rsidRDefault="005840D9" w:rsidP="00CA67B3">
            <w:pPr>
              <w:autoSpaceDE w:val="0"/>
              <w:autoSpaceDN w:val="0"/>
              <w:adjustRightInd w:val="0"/>
              <w:spacing w:after="0" w:line="240" w:lineRule="auto"/>
              <w:ind w:left="150" w:hanging="150"/>
              <w:jc w:val="both"/>
              <w:rPr>
                <w:b/>
                <w:bCs/>
                <w:color w:val="000000"/>
              </w:rPr>
            </w:pPr>
            <w:r w:rsidRPr="00CA67B3">
              <w:rPr>
                <w:b/>
                <w:bCs/>
                <w:color w:val="000000"/>
              </w:rPr>
              <w:t>CONTRACT</w:t>
            </w:r>
          </w:p>
          <w:p w:rsidR="005840D9" w:rsidRPr="00CA67B3" w:rsidRDefault="005840D9" w:rsidP="00CA67B3">
            <w:pPr>
              <w:autoSpaceDE w:val="0"/>
              <w:autoSpaceDN w:val="0"/>
              <w:adjustRightInd w:val="0"/>
              <w:spacing w:after="0" w:line="240" w:lineRule="auto"/>
              <w:ind w:left="150" w:hanging="150"/>
              <w:jc w:val="both"/>
              <w:rPr>
                <w:b/>
                <w:bCs/>
                <w:color w:val="000000"/>
              </w:rPr>
            </w:pPr>
            <w:r w:rsidRPr="00CA67B3">
              <w:rPr>
                <w:b/>
                <w:bCs/>
                <w:color w:val="000000"/>
              </w:rPr>
              <w:t>PERIOD:</w:t>
            </w:r>
          </w:p>
          <w:p w:rsidR="005840D9" w:rsidRPr="00CA67B3" w:rsidRDefault="005840D9" w:rsidP="00CA67B3">
            <w:pPr>
              <w:autoSpaceDE w:val="0"/>
              <w:autoSpaceDN w:val="0"/>
              <w:adjustRightInd w:val="0"/>
              <w:spacing w:after="0" w:line="240" w:lineRule="auto"/>
              <w:ind w:left="150" w:hanging="150"/>
              <w:jc w:val="both"/>
              <w:rPr>
                <w:b/>
                <w:bCs/>
                <w:color w:val="000000"/>
              </w:rPr>
            </w:pPr>
          </w:p>
        </w:tc>
        <w:tc>
          <w:tcPr>
            <w:tcW w:w="2970" w:type="dxa"/>
            <w:gridSpan w:val="2"/>
            <w:tcBorders>
              <w:top w:val="nil"/>
              <w:left w:val="nil"/>
              <w:bottom w:val="nil"/>
              <w:right w:val="nil"/>
            </w:tcBorders>
          </w:tcPr>
          <w:p w:rsidR="005840D9" w:rsidRPr="00CA67B3" w:rsidRDefault="005840D9" w:rsidP="00CA67B3">
            <w:pPr>
              <w:autoSpaceDE w:val="0"/>
              <w:autoSpaceDN w:val="0"/>
              <w:adjustRightInd w:val="0"/>
              <w:spacing w:after="0" w:line="240" w:lineRule="auto"/>
              <w:jc w:val="both"/>
              <w:rPr>
                <w:color w:val="000000"/>
              </w:rPr>
            </w:pPr>
          </w:p>
        </w:tc>
        <w:tc>
          <w:tcPr>
            <w:tcW w:w="1277" w:type="dxa"/>
            <w:tcBorders>
              <w:top w:val="nil"/>
              <w:left w:val="nil"/>
              <w:bottom w:val="nil"/>
              <w:right w:val="nil"/>
            </w:tcBorders>
          </w:tcPr>
          <w:p w:rsidR="005840D9" w:rsidRPr="00CA67B3" w:rsidRDefault="005840D9" w:rsidP="00CA67B3">
            <w:pPr>
              <w:autoSpaceDE w:val="0"/>
              <w:autoSpaceDN w:val="0"/>
              <w:adjustRightInd w:val="0"/>
              <w:spacing w:after="0" w:line="240" w:lineRule="auto"/>
              <w:jc w:val="both"/>
              <w:rPr>
                <w:color w:val="000000"/>
              </w:rPr>
            </w:pPr>
          </w:p>
        </w:tc>
        <w:tc>
          <w:tcPr>
            <w:tcW w:w="1324" w:type="dxa"/>
            <w:tcBorders>
              <w:top w:val="nil"/>
              <w:left w:val="nil"/>
              <w:bottom w:val="nil"/>
              <w:right w:val="nil"/>
            </w:tcBorders>
          </w:tcPr>
          <w:p w:rsidR="005840D9" w:rsidRPr="00CA67B3" w:rsidRDefault="005840D9" w:rsidP="00CA67B3">
            <w:pPr>
              <w:autoSpaceDE w:val="0"/>
              <w:autoSpaceDN w:val="0"/>
              <w:adjustRightInd w:val="0"/>
              <w:spacing w:after="0" w:line="240" w:lineRule="auto"/>
              <w:jc w:val="both"/>
              <w:rPr>
                <w:color w:val="000000"/>
              </w:rPr>
            </w:pPr>
          </w:p>
        </w:tc>
        <w:tc>
          <w:tcPr>
            <w:tcW w:w="1198" w:type="dxa"/>
            <w:tcBorders>
              <w:top w:val="nil"/>
              <w:left w:val="nil"/>
              <w:bottom w:val="nil"/>
              <w:right w:val="nil"/>
            </w:tcBorders>
          </w:tcPr>
          <w:p w:rsidR="005840D9" w:rsidRPr="00CA67B3" w:rsidRDefault="005840D9" w:rsidP="00CA67B3">
            <w:pPr>
              <w:autoSpaceDE w:val="0"/>
              <w:autoSpaceDN w:val="0"/>
              <w:adjustRightInd w:val="0"/>
              <w:spacing w:after="0" w:line="240" w:lineRule="auto"/>
              <w:jc w:val="both"/>
              <w:rPr>
                <w:color w:val="000000"/>
              </w:rPr>
            </w:pPr>
          </w:p>
        </w:tc>
        <w:tc>
          <w:tcPr>
            <w:tcW w:w="1294" w:type="dxa"/>
            <w:tcBorders>
              <w:top w:val="nil"/>
              <w:left w:val="nil"/>
              <w:bottom w:val="nil"/>
              <w:right w:val="nil"/>
            </w:tcBorders>
          </w:tcPr>
          <w:p w:rsidR="005840D9" w:rsidRPr="00CA67B3" w:rsidRDefault="005840D9" w:rsidP="00CA67B3">
            <w:pPr>
              <w:autoSpaceDE w:val="0"/>
              <w:autoSpaceDN w:val="0"/>
              <w:adjustRightInd w:val="0"/>
              <w:spacing w:after="0" w:line="240" w:lineRule="auto"/>
              <w:jc w:val="both"/>
              <w:rPr>
                <w:color w:val="000000"/>
              </w:rPr>
            </w:pPr>
          </w:p>
        </w:tc>
        <w:tc>
          <w:tcPr>
            <w:tcW w:w="1117" w:type="dxa"/>
            <w:tcBorders>
              <w:top w:val="nil"/>
              <w:left w:val="nil"/>
              <w:bottom w:val="nil"/>
              <w:right w:val="nil"/>
            </w:tcBorders>
          </w:tcPr>
          <w:p w:rsidR="005840D9" w:rsidRPr="00CA67B3" w:rsidRDefault="005840D9" w:rsidP="00CA67B3">
            <w:pPr>
              <w:autoSpaceDE w:val="0"/>
              <w:autoSpaceDN w:val="0"/>
              <w:adjustRightInd w:val="0"/>
              <w:spacing w:after="0" w:line="240" w:lineRule="auto"/>
              <w:jc w:val="both"/>
              <w:rPr>
                <w:color w:val="000000"/>
              </w:rPr>
            </w:pPr>
          </w:p>
        </w:tc>
      </w:tr>
      <w:tr w:rsidR="005840D9" w:rsidRPr="00CA67B3" w:rsidTr="00E870E8">
        <w:trPr>
          <w:trHeight w:val="494"/>
        </w:trPr>
        <w:tc>
          <w:tcPr>
            <w:tcW w:w="1620" w:type="dxa"/>
            <w:tcBorders>
              <w:top w:val="nil"/>
              <w:left w:val="nil"/>
              <w:bottom w:val="nil"/>
              <w:right w:val="nil"/>
            </w:tcBorders>
          </w:tcPr>
          <w:tbl>
            <w:tblPr>
              <w:tblW w:w="10980" w:type="dxa"/>
              <w:tblLayout w:type="fixed"/>
              <w:tblLook w:val="00A0" w:firstRow="1" w:lastRow="0" w:firstColumn="1" w:lastColumn="0" w:noHBand="0" w:noVBand="0"/>
            </w:tblPr>
            <w:tblGrid>
              <w:gridCol w:w="10980"/>
            </w:tblGrid>
            <w:tr w:rsidR="005840D9" w:rsidRPr="00CA67B3" w:rsidTr="009F2CD8">
              <w:trPr>
                <w:trHeight w:val="510"/>
              </w:trPr>
              <w:tc>
                <w:tcPr>
                  <w:tcW w:w="2160" w:type="dxa"/>
                  <w:tcBorders>
                    <w:top w:val="nil"/>
                    <w:left w:val="nil"/>
                    <w:bottom w:val="nil"/>
                    <w:right w:val="nil"/>
                  </w:tcBorders>
                  <w:noWrap/>
                  <w:vAlign w:val="bottom"/>
                </w:tcPr>
                <w:p w:rsidR="005840D9" w:rsidRPr="00CA67B3" w:rsidRDefault="005840D9" w:rsidP="00CA67B3">
                  <w:pPr>
                    <w:spacing w:after="0" w:line="240" w:lineRule="auto"/>
                    <w:ind w:hanging="138"/>
                    <w:jc w:val="both"/>
                    <w:rPr>
                      <w:b/>
                      <w:bCs/>
                    </w:rPr>
                  </w:pPr>
                  <w:r w:rsidRPr="00CA67B3">
                    <w:rPr>
                      <w:b/>
                      <w:bCs/>
                    </w:rPr>
                    <w:t xml:space="preserve">TOTAL BUDGET </w:t>
                  </w:r>
                </w:p>
                <w:p w:rsidR="005840D9" w:rsidRPr="00CA67B3" w:rsidRDefault="005840D9" w:rsidP="00CA67B3">
                  <w:pPr>
                    <w:spacing w:after="0" w:line="240" w:lineRule="auto"/>
                    <w:jc w:val="both"/>
                    <w:rPr>
                      <w:b/>
                      <w:bCs/>
                    </w:rPr>
                  </w:pPr>
                  <w:r w:rsidRPr="00CA67B3">
                    <w:rPr>
                      <w:b/>
                      <w:bCs/>
                    </w:rPr>
                    <w:t xml:space="preserve"> </w:t>
                  </w:r>
                </w:p>
                <w:p w:rsidR="005840D9" w:rsidRPr="00CA67B3" w:rsidRDefault="005840D9" w:rsidP="00CA67B3">
                  <w:pPr>
                    <w:spacing w:after="0" w:line="240" w:lineRule="auto"/>
                    <w:ind w:left="-138"/>
                    <w:jc w:val="both"/>
                    <w:rPr>
                      <w:b/>
                      <w:bCs/>
                    </w:rPr>
                  </w:pPr>
                  <w:r w:rsidRPr="00CA67B3">
                    <w:rPr>
                      <w:b/>
                      <w:bCs/>
                    </w:rPr>
                    <w:t>Budget Detail</w:t>
                  </w:r>
                </w:p>
              </w:tc>
            </w:tr>
            <w:tr w:rsidR="005840D9" w:rsidRPr="00CA67B3" w:rsidTr="009F2CD8">
              <w:trPr>
                <w:trHeight w:val="255"/>
              </w:trPr>
              <w:tc>
                <w:tcPr>
                  <w:tcW w:w="2160" w:type="dxa"/>
                  <w:tcBorders>
                    <w:top w:val="nil"/>
                    <w:left w:val="nil"/>
                    <w:bottom w:val="nil"/>
                    <w:right w:val="nil"/>
                  </w:tcBorders>
                </w:tcPr>
                <w:p w:rsidR="005840D9" w:rsidRPr="00CA67B3" w:rsidRDefault="005840D9" w:rsidP="00CA67B3">
                  <w:pPr>
                    <w:spacing w:after="0" w:line="240" w:lineRule="auto"/>
                    <w:ind w:left="-138"/>
                    <w:jc w:val="both"/>
                    <w:rPr>
                      <w:b/>
                      <w:bCs/>
                      <w:i/>
                      <w:iCs/>
                    </w:rPr>
                  </w:pPr>
                  <w:r w:rsidRPr="00CA67B3">
                    <w:rPr>
                      <w:b/>
                      <w:bCs/>
                      <w:i/>
                      <w:iCs/>
                    </w:rPr>
                    <w:t>(Expense &amp; Amount)</w:t>
                  </w:r>
                </w:p>
              </w:tc>
            </w:tr>
          </w:tbl>
          <w:p w:rsidR="005840D9" w:rsidRPr="00CA67B3" w:rsidRDefault="005840D9" w:rsidP="00CA67B3">
            <w:pPr>
              <w:autoSpaceDE w:val="0"/>
              <w:autoSpaceDN w:val="0"/>
              <w:adjustRightInd w:val="0"/>
              <w:spacing w:after="0" w:line="240" w:lineRule="auto"/>
              <w:ind w:hanging="30"/>
              <w:jc w:val="both"/>
              <w:rPr>
                <w:b/>
                <w:bCs/>
                <w:color w:val="000000"/>
              </w:rPr>
            </w:pPr>
          </w:p>
        </w:tc>
        <w:tc>
          <w:tcPr>
            <w:tcW w:w="1260" w:type="dxa"/>
            <w:tcBorders>
              <w:top w:val="nil"/>
              <w:left w:val="nil"/>
              <w:bottom w:val="nil"/>
              <w:right w:val="nil"/>
            </w:tcBorders>
          </w:tcPr>
          <w:p w:rsidR="005840D9" w:rsidRPr="00CA67B3" w:rsidRDefault="005840D9" w:rsidP="00CA67B3">
            <w:pPr>
              <w:jc w:val="both"/>
            </w:pPr>
          </w:p>
        </w:tc>
        <w:tc>
          <w:tcPr>
            <w:tcW w:w="1710" w:type="dxa"/>
            <w:tcBorders>
              <w:top w:val="nil"/>
              <w:left w:val="nil"/>
              <w:bottom w:val="nil"/>
              <w:right w:val="nil"/>
            </w:tcBorders>
          </w:tcPr>
          <w:p w:rsidR="005840D9" w:rsidRPr="00CA67B3" w:rsidRDefault="005840D9" w:rsidP="00CA67B3">
            <w:pPr>
              <w:autoSpaceDE w:val="0"/>
              <w:autoSpaceDN w:val="0"/>
              <w:adjustRightInd w:val="0"/>
              <w:spacing w:after="0" w:line="240" w:lineRule="auto"/>
              <w:jc w:val="both"/>
              <w:rPr>
                <w:color w:val="000000"/>
              </w:rPr>
            </w:pPr>
          </w:p>
        </w:tc>
        <w:tc>
          <w:tcPr>
            <w:tcW w:w="1277" w:type="dxa"/>
            <w:tcBorders>
              <w:top w:val="nil"/>
              <w:left w:val="nil"/>
              <w:bottom w:val="nil"/>
              <w:right w:val="nil"/>
            </w:tcBorders>
          </w:tcPr>
          <w:p w:rsidR="005840D9" w:rsidRPr="00CA67B3" w:rsidRDefault="005840D9" w:rsidP="00CA67B3">
            <w:pPr>
              <w:autoSpaceDE w:val="0"/>
              <w:autoSpaceDN w:val="0"/>
              <w:adjustRightInd w:val="0"/>
              <w:spacing w:after="0" w:line="240" w:lineRule="auto"/>
              <w:jc w:val="both"/>
              <w:rPr>
                <w:color w:val="000000"/>
              </w:rPr>
            </w:pPr>
          </w:p>
        </w:tc>
        <w:tc>
          <w:tcPr>
            <w:tcW w:w="1324" w:type="dxa"/>
            <w:tcBorders>
              <w:top w:val="nil"/>
              <w:left w:val="nil"/>
              <w:bottom w:val="nil"/>
              <w:right w:val="nil"/>
            </w:tcBorders>
          </w:tcPr>
          <w:p w:rsidR="005840D9" w:rsidRPr="00CA67B3" w:rsidRDefault="005840D9" w:rsidP="00CA67B3">
            <w:pPr>
              <w:autoSpaceDE w:val="0"/>
              <w:autoSpaceDN w:val="0"/>
              <w:adjustRightInd w:val="0"/>
              <w:spacing w:after="0" w:line="240" w:lineRule="auto"/>
              <w:jc w:val="both"/>
              <w:rPr>
                <w:color w:val="000000"/>
              </w:rPr>
            </w:pPr>
          </w:p>
        </w:tc>
        <w:tc>
          <w:tcPr>
            <w:tcW w:w="1198" w:type="dxa"/>
            <w:tcBorders>
              <w:top w:val="nil"/>
              <w:left w:val="nil"/>
              <w:bottom w:val="nil"/>
              <w:right w:val="nil"/>
            </w:tcBorders>
          </w:tcPr>
          <w:p w:rsidR="005840D9" w:rsidRPr="00CA67B3" w:rsidRDefault="005840D9" w:rsidP="00CA67B3">
            <w:pPr>
              <w:autoSpaceDE w:val="0"/>
              <w:autoSpaceDN w:val="0"/>
              <w:adjustRightInd w:val="0"/>
              <w:spacing w:after="0" w:line="240" w:lineRule="auto"/>
              <w:jc w:val="both"/>
              <w:rPr>
                <w:color w:val="000000"/>
              </w:rPr>
            </w:pPr>
          </w:p>
        </w:tc>
        <w:tc>
          <w:tcPr>
            <w:tcW w:w="1294" w:type="dxa"/>
            <w:tcBorders>
              <w:top w:val="nil"/>
              <w:left w:val="nil"/>
              <w:bottom w:val="nil"/>
              <w:right w:val="nil"/>
            </w:tcBorders>
          </w:tcPr>
          <w:p w:rsidR="005840D9" w:rsidRPr="00CA67B3" w:rsidRDefault="005840D9" w:rsidP="00CA67B3">
            <w:pPr>
              <w:autoSpaceDE w:val="0"/>
              <w:autoSpaceDN w:val="0"/>
              <w:adjustRightInd w:val="0"/>
              <w:spacing w:after="0" w:line="240" w:lineRule="auto"/>
              <w:jc w:val="both"/>
              <w:rPr>
                <w:color w:val="000000"/>
              </w:rPr>
            </w:pPr>
          </w:p>
        </w:tc>
        <w:tc>
          <w:tcPr>
            <w:tcW w:w="1117" w:type="dxa"/>
            <w:tcBorders>
              <w:top w:val="nil"/>
              <w:left w:val="nil"/>
              <w:bottom w:val="nil"/>
              <w:right w:val="nil"/>
            </w:tcBorders>
          </w:tcPr>
          <w:p w:rsidR="005840D9" w:rsidRPr="00CA67B3" w:rsidRDefault="005840D9" w:rsidP="00CA67B3">
            <w:pPr>
              <w:autoSpaceDE w:val="0"/>
              <w:autoSpaceDN w:val="0"/>
              <w:adjustRightInd w:val="0"/>
              <w:spacing w:after="0" w:line="240" w:lineRule="auto"/>
              <w:jc w:val="both"/>
              <w:rPr>
                <w:color w:val="000000"/>
              </w:rPr>
            </w:pPr>
          </w:p>
        </w:tc>
      </w:tr>
      <w:tr w:rsidR="005840D9" w:rsidRPr="00CA67B3" w:rsidTr="00E870E8">
        <w:trPr>
          <w:trHeight w:val="247"/>
        </w:trPr>
        <w:tc>
          <w:tcPr>
            <w:tcW w:w="1620" w:type="dxa"/>
            <w:tcBorders>
              <w:top w:val="nil"/>
              <w:left w:val="nil"/>
              <w:bottom w:val="nil"/>
              <w:right w:val="nil"/>
            </w:tcBorders>
          </w:tcPr>
          <w:p w:rsidR="005840D9" w:rsidRPr="00CA67B3" w:rsidRDefault="005840D9" w:rsidP="00CA67B3">
            <w:pPr>
              <w:autoSpaceDE w:val="0"/>
              <w:autoSpaceDN w:val="0"/>
              <w:adjustRightInd w:val="0"/>
              <w:spacing w:after="0" w:line="240" w:lineRule="auto"/>
              <w:jc w:val="both"/>
              <w:rPr>
                <w:b/>
                <w:bCs/>
                <w:i/>
                <w:iCs/>
                <w:color w:val="000000"/>
              </w:rPr>
            </w:pPr>
          </w:p>
        </w:tc>
        <w:tc>
          <w:tcPr>
            <w:tcW w:w="1260" w:type="dxa"/>
            <w:tcBorders>
              <w:top w:val="nil"/>
              <w:left w:val="nil"/>
              <w:bottom w:val="nil"/>
              <w:right w:val="nil"/>
            </w:tcBorders>
          </w:tcPr>
          <w:p w:rsidR="005840D9" w:rsidRPr="00CA67B3" w:rsidRDefault="005840D9" w:rsidP="00CA67B3">
            <w:pPr>
              <w:autoSpaceDE w:val="0"/>
              <w:autoSpaceDN w:val="0"/>
              <w:adjustRightInd w:val="0"/>
              <w:spacing w:after="0" w:line="240" w:lineRule="auto"/>
              <w:jc w:val="both"/>
              <w:rPr>
                <w:i/>
                <w:iCs/>
                <w:color w:val="000000"/>
              </w:rPr>
            </w:pPr>
          </w:p>
        </w:tc>
        <w:tc>
          <w:tcPr>
            <w:tcW w:w="1710" w:type="dxa"/>
            <w:tcBorders>
              <w:top w:val="nil"/>
              <w:left w:val="nil"/>
              <w:bottom w:val="nil"/>
              <w:right w:val="nil"/>
            </w:tcBorders>
          </w:tcPr>
          <w:p w:rsidR="005840D9" w:rsidRPr="00CA67B3" w:rsidRDefault="005840D9" w:rsidP="00CA67B3">
            <w:pPr>
              <w:autoSpaceDE w:val="0"/>
              <w:autoSpaceDN w:val="0"/>
              <w:adjustRightInd w:val="0"/>
              <w:spacing w:after="0" w:line="240" w:lineRule="auto"/>
              <w:jc w:val="both"/>
              <w:rPr>
                <w:color w:val="000000"/>
              </w:rPr>
            </w:pPr>
          </w:p>
        </w:tc>
        <w:tc>
          <w:tcPr>
            <w:tcW w:w="1277" w:type="dxa"/>
            <w:tcBorders>
              <w:top w:val="nil"/>
              <w:left w:val="nil"/>
              <w:bottom w:val="nil"/>
              <w:right w:val="nil"/>
            </w:tcBorders>
          </w:tcPr>
          <w:p w:rsidR="005840D9" w:rsidRPr="00CA67B3" w:rsidRDefault="005840D9" w:rsidP="00CA67B3">
            <w:pPr>
              <w:autoSpaceDE w:val="0"/>
              <w:autoSpaceDN w:val="0"/>
              <w:adjustRightInd w:val="0"/>
              <w:spacing w:after="0" w:line="240" w:lineRule="auto"/>
              <w:jc w:val="both"/>
              <w:rPr>
                <w:color w:val="000000"/>
              </w:rPr>
            </w:pPr>
          </w:p>
        </w:tc>
        <w:tc>
          <w:tcPr>
            <w:tcW w:w="1324" w:type="dxa"/>
            <w:tcBorders>
              <w:top w:val="nil"/>
              <w:left w:val="nil"/>
              <w:bottom w:val="nil"/>
              <w:right w:val="nil"/>
            </w:tcBorders>
          </w:tcPr>
          <w:p w:rsidR="005840D9" w:rsidRPr="00CA67B3" w:rsidRDefault="005840D9" w:rsidP="00CA67B3">
            <w:pPr>
              <w:autoSpaceDE w:val="0"/>
              <w:autoSpaceDN w:val="0"/>
              <w:adjustRightInd w:val="0"/>
              <w:spacing w:after="0" w:line="240" w:lineRule="auto"/>
              <w:jc w:val="both"/>
              <w:rPr>
                <w:color w:val="000000"/>
              </w:rPr>
            </w:pPr>
          </w:p>
        </w:tc>
        <w:tc>
          <w:tcPr>
            <w:tcW w:w="1198" w:type="dxa"/>
            <w:tcBorders>
              <w:top w:val="nil"/>
              <w:left w:val="nil"/>
              <w:bottom w:val="nil"/>
              <w:right w:val="nil"/>
            </w:tcBorders>
          </w:tcPr>
          <w:p w:rsidR="005840D9" w:rsidRPr="00CA67B3" w:rsidRDefault="005840D9" w:rsidP="00CA67B3">
            <w:pPr>
              <w:autoSpaceDE w:val="0"/>
              <w:autoSpaceDN w:val="0"/>
              <w:adjustRightInd w:val="0"/>
              <w:spacing w:after="0" w:line="240" w:lineRule="auto"/>
              <w:jc w:val="both"/>
              <w:rPr>
                <w:color w:val="000000"/>
              </w:rPr>
            </w:pPr>
          </w:p>
        </w:tc>
        <w:tc>
          <w:tcPr>
            <w:tcW w:w="1294" w:type="dxa"/>
            <w:tcBorders>
              <w:top w:val="nil"/>
              <w:left w:val="nil"/>
              <w:bottom w:val="nil"/>
              <w:right w:val="nil"/>
            </w:tcBorders>
          </w:tcPr>
          <w:p w:rsidR="005840D9" w:rsidRPr="00CA67B3" w:rsidRDefault="005840D9" w:rsidP="00CA67B3">
            <w:pPr>
              <w:autoSpaceDE w:val="0"/>
              <w:autoSpaceDN w:val="0"/>
              <w:adjustRightInd w:val="0"/>
              <w:spacing w:after="0" w:line="240" w:lineRule="auto"/>
              <w:jc w:val="both"/>
              <w:rPr>
                <w:color w:val="000000"/>
              </w:rPr>
            </w:pPr>
          </w:p>
        </w:tc>
        <w:tc>
          <w:tcPr>
            <w:tcW w:w="1117" w:type="dxa"/>
            <w:tcBorders>
              <w:top w:val="nil"/>
              <w:left w:val="nil"/>
              <w:bottom w:val="nil"/>
              <w:right w:val="nil"/>
            </w:tcBorders>
          </w:tcPr>
          <w:p w:rsidR="005840D9" w:rsidRPr="00CA67B3" w:rsidRDefault="005840D9" w:rsidP="00CA67B3">
            <w:pPr>
              <w:autoSpaceDE w:val="0"/>
              <w:autoSpaceDN w:val="0"/>
              <w:adjustRightInd w:val="0"/>
              <w:spacing w:after="0" w:line="240" w:lineRule="auto"/>
              <w:jc w:val="both"/>
              <w:rPr>
                <w:color w:val="000000"/>
              </w:rPr>
            </w:pPr>
          </w:p>
        </w:tc>
      </w:tr>
      <w:tr w:rsidR="005840D9" w:rsidRPr="00CA67B3" w:rsidTr="00E870E8">
        <w:trPr>
          <w:trHeight w:val="262"/>
        </w:trPr>
        <w:tc>
          <w:tcPr>
            <w:tcW w:w="1620" w:type="dxa"/>
            <w:tcBorders>
              <w:top w:val="nil"/>
              <w:left w:val="nil"/>
              <w:bottom w:val="nil"/>
              <w:right w:val="nil"/>
            </w:tcBorders>
          </w:tcPr>
          <w:p w:rsidR="005840D9" w:rsidRPr="00CA67B3" w:rsidRDefault="005840D9" w:rsidP="00CA67B3">
            <w:pPr>
              <w:autoSpaceDE w:val="0"/>
              <w:autoSpaceDN w:val="0"/>
              <w:adjustRightInd w:val="0"/>
              <w:spacing w:after="0" w:line="240" w:lineRule="auto"/>
              <w:jc w:val="both"/>
              <w:rPr>
                <w:color w:val="000000"/>
              </w:rPr>
            </w:pPr>
          </w:p>
        </w:tc>
        <w:tc>
          <w:tcPr>
            <w:tcW w:w="1260" w:type="dxa"/>
            <w:tcBorders>
              <w:top w:val="nil"/>
              <w:left w:val="nil"/>
              <w:bottom w:val="nil"/>
              <w:right w:val="nil"/>
            </w:tcBorders>
          </w:tcPr>
          <w:p w:rsidR="005840D9" w:rsidRPr="00CA67B3" w:rsidRDefault="005840D9" w:rsidP="00CA67B3">
            <w:pPr>
              <w:autoSpaceDE w:val="0"/>
              <w:autoSpaceDN w:val="0"/>
              <w:adjustRightInd w:val="0"/>
              <w:spacing w:after="0" w:line="240" w:lineRule="auto"/>
              <w:jc w:val="both"/>
              <w:rPr>
                <w:color w:val="000000"/>
              </w:rPr>
            </w:pPr>
          </w:p>
        </w:tc>
        <w:tc>
          <w:tcPr>
            <w:tcW w:w="1710" w:type="dxa"/>
            <w:tcBorders>
              <w:top w:val="nil"/>
              <w:left w:val="nil"/>
              <w:bottom w:val="nil"/>
              <w:right w:val="nil"/>
            </w:tcBorders>
          </w:tcPr>
          <w:p w:rsidR="005840D9" w:rsidRPr="00CA67B3" w:rsidRDefault="005840D9" w:rsidP="00CA67B3">
            <w:pPr>
              <w:autoSpaceDE w:val="0"/>
              <w:autoSpaceDN w:val="0"/>
              <w:adjustRightInd w:val="0"/>
              <w:spacing w:after="0" w:line="240" w:lineRule="auto"/>
              <w:jc w:val="both"/>
              <w:rPr>
                <w:color w:val="000000"/>
              </w:rPr>
            </w:pPr>
          </w:p>
        </w:tc>
        <w:tc>
          <w:tcPr>
            <w:tcW w:w="1277" w:type="dxa"/>
            <w:tcBorders>
              <w:top w:val="nil"/>
              <w:left w:val="nil"/>
              <w:bottom w:val="nil"/>
              <w:right w:val="nil"/>
            </w:tcBorders>
          </w:tcPr>
          <w:p w:rsidR="005840D9" w:rsidRPr="00CA67B3" w:rsidRDefault="005840D9" w:rsidP="00CA67B3">
            <w:pPr>
              <w:autoSpaceDE w:val="0"/>
              <w:autoSpaceDN w:val="0"/>
              <w:adjustRightInd w:val="0"/>
              <w:spacing w:after="0" w:line="240" w:lineRule="auto"/>
              <w:jc w:val="both"/>
              <w:rPr>
                <w:color w:val="000000"/>
              </w:rPr>
            </w:pPr>
          </w:p>
        </w:tc>
        <w:tc>
          <w:tcPr>
            <w:tcW w:w="1324" w:type="dxa"/>
            <w:tcBorders>
              <w:top w:val="nil"/>
              <w:left w:val="nil"/>
              <w:bottom w:val="nil"/>
              <w:right w:val="nil"/>
            </w:tcBorders>
          </w:tcPr>
          <w:p w:rsidR="005840D9" w:rsidRPr="00CA67B3" w:rsidRDefault="005840D9" w:rsidP="00CA67B3">
            <w:pPr>
              <w:autoSpaceDE w:val="0"/>
              <w:autoSpaceDN w:val="0"/>
              <w:adjustRightInd w:val="0"/>
              <w:spacing w:after="0" w:line="240" w:lineRule="auto"/>
              <w:jc w:val="both"/>
              <w:rPr>
                <w:color w:val="000000"/>
              </w:rPr>
            </w:pPr>
          </w:p>
        </w:tc>
        <w:tc>
          <w:tcPr>
            <w:tcW w:w="1198" w:type="dxa"/>
            <w:tcBorders>
              <w:top w:val="nil"/>
              <w:left w:val="nil"/>
              <w:bottom w:val="nil"/>
              <w:right w:val="nil"/>
            </w:tcBorders>
          </w:tcPr>
          <w:p w:rsidR="005840D9" w:rsidRPr="00CA67B3" w:rsidRDefault="005840D9" w:rsidP="00CA67B3">
            <w:pPr>
              <w:autoSpaceDE w:val="0"/>
              <w:autoSpaceDN w:val="0"/>
              <w:adjustRightInd w:val="0"/>
              <w:spacing w:after="0" w:line="240" w:lineRule="auto"/>
              <w:jc w:val="both"/>
              <w:rPr>
                <w:color w:val="000000"/>
              </w:rPr>
            </w:pPr>
          </w:p>
        </w:tc>
        <w:tc>
          <w:tcPr>
            <w:tcW w:w="1294" w:type="dxa"/>
            <w:tcBorders>
              <w:top w:val="nil"/>
              <w:left w:val="nil"/>
              <w:bottom w:val="nil"/>
              <w:right w:val="nil"/>
            </w:tcBorders>
          </w:tcPr>
          <w:p w:rsidR="005840D9" w:rsidRPr="00CA67B3" w:rsidRDefault="005840D9" w:rsidP="00CA67B3">
            <w:pPr>
              <w:autoSpaceDE w:val="0"/>
              <w:autoSpaceDN w:val="0"/>
              <w:adjustRightInd w:val="0"/>
              <w:spacing w:after="0" w:line="240" w:lineRule="auto"/>
              <w:jc w:val="both"/>
              <w:rPr>
                <w:color w:val="000000"/>
              </w:rPr>
            </w:pPr>
          </w:p>
        </w:tc>
        <w:tc>
          <w:tcPr>
            <w:tcW w:w="1117" w:type="dxa"/>
            <w:tcBorders>
              <w:top w:val="nil"/>
              <w:left w:val="nil"/>
              <w:bottom w:val="nil"/>
              <w:right w:val="nil"/>
            </w:tcBorders>
          </w:tcPr>
          <w:p w:rsidR="005840D9" w:rsidRPr="00CA67B3" w:rsidRDefault="005840D9" w:rsidP="00CA67B3">
            <w:pPr>
              <w:autoSpaceDE w:val="0"/>
              <w:autoSpaceDN w:val="0"/>
              <w:adjustRightInd w:val="0"/>
              <w:spacing w:after="0" w:line="240" w:lineRule="auto"/>
              <w:jc w:val="both"/>
              <w:rPr>
                <w:color w:val="000000"/>
              </w:rPr>
            </w:pPr>
          </w:p>
        </w:tc>
      </w:tr>
      <w:tr w:rsidR="005840D9" w:rsidRPr="00CA67B3" w:rsidTr="00E870E8">
        <w:trPr>
          <w:trHeight w:val="1498"/>
        </w:trPr>
        <w:tc>
          <w:tcPr>
            <w:tcW w:w="1620" w:type="dxa"/>
            <w:tcBorders>
              <w:top w:val="single" w:sz="12" w:space="0" w:color="auto"/>
              <w:left w:val="single" w:sz="12" w:space="0" w:color="auto"/>
              <w:bottom w:val="single" w:sz="12" w:space="0" w:color="auto"/>
              <w:right w:val="single" w:sz="18" w:space="0" w:color="auto"/>
            </w:tcBorders>
          </w:tcPr>
          <w:p w:rsidR="005840D9" w:rsidRPr="00CA67B3" w:rsidRDefault="005840D9" w:rsidP="00CA67B3">
            <w:pPr>
              <w:autoSpaceDE w:val="0"/>
              <w:autoSpaceDN w:val="0"/>
              <w:adjustRightInd w:val="0"/>
              <w:spacing w:after="0" w:line="240" w:lineRule="auto"/>
              <w:jc w:val="both"/>
              <w:rPr>
                <w:b/>
                <w:bCs/>
                <w:color w:val="000000"/>
              </w:rPr>
            </w:pPr>
            <w:r w:rsidRPr="00CA67B3">
              <w:rPr>
                <w:b/>
                <w:bCs/>
                <w:color w:val="000000"/>
              </w:rPr>
              <w:t xml:space="preserve">Budget </w:t>
            </w:r>
          </w:p>
          <w:p w:rsidR="005840D9" w:rsidRPr="00CA67B3" w:rsidRDefault="005840D9" w:rsidP="00CA67B3">
            <w:pPr>
              <w:autoSpaceDE w:val="0"/>
              <w:autoSpaceDN w:val="0"/>
              <w:adjustRightInd w:val="0"/>
              <w:spacing w:after="0" w:line="240" w:lineRule="auto"/>
              <w:jc w:val="both"/>
              <w:rPr>
                <w:b/>
                <w:bCs/>
                <w:color w:val="000000"/>
              </w:rPr>
            </w:pPr>
            <w:r w:rsidRPr="00CA67B3">
              <w:rPr>
                <w:b/>
                <w:bCs/>
                <w:color w:val="000000"/>
              </w:rPr>
              <w:t>Category</w:t>
            </w:r>
          </w:p>
        </w:tc>
        <w:tc>
          <w:tcPr>
            <w:tcW w:w="1260" w:type="dxa"/>
            <w:tcBorders>
              <w:top w:val="single" w:sz="12" w:space="0" w:color="auto"/>
              <w:left w:val="single" w:sz="18" w:space="0" w:color="auto"/>
              <w:bottom w:val="single" w:sz="12" w:space="0" w:color="auto"/>
              <w:right w:val="single" w:sz="18" w:space="0" w:color="auto"/>
            </w:tcBorders>
          </w:tcPr>
          <w:p w:rsidR="005840D9" w:rsidRPr="00CA67B3" w:rsidRDefault="005840D9" w:rsidP="00CA67B3">
            <w:pPr>
              <w:autoSpaceDE w:val="0"/>
              <w:autoSpaceDN w:val="0"/>
              <w:adjustRightInd w:val="0"/>
              <w:spacing w:after="0" w:line="240" w:lineRule="auto"/>
              <w:jc w:val="both"/>
              <w:rPr>
                <w:b/>
                <w:bCs/>
                <w:color w:val="000000"/>
              </w:rPr>
            </w:pPr>
            <w:r w:rsidRPr="00CA67B3">
              <w:rPr>
                <w:b/>
                <w:bCs/>
                <w:color w:val="000000"/>
              </w:rPr>
              <w:t xml:space="preserve"> Authorized</w:t>
            </w:r>
          </w:p>
          <w:p w:rsidR="005840D9" w:rsidRPr="00CA67B3" w:rsidRDefault="005840D9" w:rsidP="00CA67B3">
            <w:pPr>
              <w:autoSpaceDE w:val="0"/>
              <w:autoSpaceDN w:val="0"/>
              <w:adjustRightInd w:val="0"/>
              <w:spacing w:after="0" w:line="240" w:lineRule="auto"/>
              <w:jc w:val="both"/>
              <w:rPr>
                <w:b/>
                <w:bCs/>
                <w:color w:val="000000"/>
              </w:rPr>
            </w:pPr>
            <w:r w:rsidRPr="00CA67B3">
              <w:rPr>
                <w:b/>
                <w:bCs/>
                <w:color w:val="000000"/>
              </w:rPr>
              <w:t xml:space="preserve"> Budget </w:t>
            </w:r>
          </w:p>
        </w:tc>
        <w:tc>
          <w:tcPr>
            <w:tcW w:w="1710" w:type="dxa"/>
            <w:tcBorders>
              <w:top w:val="single" w:sz="12" w:space="0" w:color="auto"/>
              <w:left w:val="single" w:sz="18" w:space="0" w:color="auto"/>
              <w:bottom w:val="single" w:sz="12" w:space="0" w:color="auto"/>
              <w:right w:val="single" w:sz="18" w:space="0" w:color="auto"/>
            </w:tcBorders>
          </w:tcPr>
          <w:p w:rsidR="005840D9" w:rsidRPr="00CA67B3" w:rsidRDefault="005840D9" w:rsidP="00CA67B3">
            <w:pPr>
              <w:autoSpaceDE w:val="0"/>
              <w:autoSpaceDN w:val="0"/>
              <w:adjustRightInd w:val="0"/>
              <w:spacing w:after="0" w:line="240" w:lineRule="auto"/>
              <w:jc w:val="both"/>
              <w:rPr>
                <w:b/>
                <w:bCs/>
                <w:color w:val="000000"/>
              </w:rPr>
            </w:pPr>
            <w:r w:rsidRPr="00CA67B3">
              <w:rPr>
                <w:b/>
                <w:bCs/>
                <w:color w:val="000000"/>
              </w:rPr>
              <w:t xml:space="preserve"> </w:t>
            </w:r>
          </w:p>
          <w:p w:rsidR="005840D9" w:rsidRPr="00CA67B3" w:rsidRDefault="005840D9" w:rsidP="00CA67B3">
            <w:pPr>
              <w:autoSpaceDE w:val="0"/>
              <w:autoSpaceDN w:val="0"/>
              <w:adjustRightInd w:val="0"/>
              <w:spacing w:after="0" w:line="240" w:lineRule="auto"/>
              <w:jc w:val="both"/>
              <w:rPr>
                <w:b/>
                <w:bCs/>
                <w:color w:val="000000"/>
              </w:rPr>
            </w:pPr>
            <w:r w:rsidRPr="00CA67B3">
              <w:rPr>
                <w:b/>
                <w:bCs/>
                <w:color w:val="000000"/>
              </w:rPr>
              <w:t xml:space="preserve">AMOUNT </w:t>
            </w:r>
          </w:p>
          <w:p w:rsidR="005840D9" w:rsidRPr="00CA67B3" w:rsidRDefault="005840D9" w:rsidP="00CA67B3">
            <w:pPr>
              <w:autoSpaceDE w:val="0"/>
              <w:autoSpaceDN w:val="0"/>
              <w:adjustRightInd w:val="0"/>
              <w:spacing w:after="0" w:line="240" w:lineRule="auto"/>
              <w:jc w:val="both"/>
              <w:rPr>
                <w:b/>
                <w:bCs/>
                <w:color w:val="000000"/>
              </w:rPr>
            </w:pPr>
            <w:r w:rsidRPr="00CA67B3">
              <w:rPr>
                <w:b/>
                <w:bCs/>
                <w:color w:val="000000"/>
              </w:rPr>
              <w:t>SPENT</w:t>
            </w:r>
          </w:p>
          <w:p w:rsidR="005840D9" w:rsidRPr="00CA67B3" w:rsidRDefault="005840D9" w:rsidP="00CA67B3">
            <w:pPr>
              <w:autoSpaceDE w:val="0"/>
              <w:autoSpaceDN w:val="0"/>
              <w:adjustRightInd w:val="0"/>
              <w:spacing w:after="0" w:line="240" w:lineRule="auto"/>
              <w:jc w:val="both"/>
              <w:rPr>
                <w:b/>
                <w:bCs/>
                <w:color w:val="000000"/>
              </w:rPr>
            </w:pPr>
            <w:r w:rsidRPr="00CA67B3">
              <w:rPr>
                <w:b/>
                <w:bCs/>
                <w:color w:val="000000"/>
              </w:rPr>
              <w:t xml:space="preserve">Quarter 1 </w:t>
            </w:r>
          </w:p>
        </w:tc>
        <w:tc>
          <w:tcPr>
            <w:tcW w:w="1277" w:type="dxa"/>
            <w:tcBorders>
              <w:top w:val="single" w:sz="12" w:space="0" w:color="auto"/>
              <w:left w:val="single" w:sz="18" w:space="0" w:color="auto"/>
              <w:bottom w:val="single" w:sz="12" w:space="0" w:color="auto"/>
              <w:right w:val="single" w:sz="18" w:space="0" w:color="auto"/>
            </w:tcBorders>
          </w:tcPr>
          <w:p w:rsidR="005840D9" w:rsidRPr="00CA67B3" w:rsidRDefault="005840D9" w:rsidP="00CA67B3">
            <w:pPr>
              <w:autoSpaceDE w:val="0"/>
              <w:autoSpaceDN w:val="0"/>
              <w:adjustRightInd w:val="0"/>
              <w:spacing w:after="0" w:line="240" w:lineRule="auto"/>
              <w:jc w:val="both"/>
              <w:rPr>
                <w:b/>
                <w:bCs/>
                <w:color w:val="000000"/>
              </w:rPr>
            </w:pPr>
            <w:r w:rsidRPr="00CA67B3">
              <w:rPr>
                <w:b/>
                <w:bCs/>
                <w:color w:val="000000"/>
              </w:rPr>
              <w:t xml:space="preserve"> </w:t>
            </w:r>
          </w:p>
          <w:p w:rsidR="005840D9" w:rsidRPr="00CA67B3" w:rsidRDefault="005840D9" w:rsidP="00CA67B3">
            <w:pPr>
              <w:autoSpaceDE w:val="0"/>
              <w:autoSpaceDN w:val="0"/>
              <w:adjustRightInd w:val="0"/>
              <w:spacing w:after="0" w:line="240" w:lineRule="auto"/>
              <w:jc w:val="both"/>
              <w:rPr>
                <w:b/>
                <w:bCs/>
                <w:color w:val="000000"/>
              </w:rPr>
            </w:pPr>
            <w:r w:rsidRPr="00CA67B3">
              <w:rPr>
                <w:b/>
                <w:bCs/>
                <w:color w:val="000000"/>
              </w:rPr>
              <w:t>AMOUNT SPENT</w:t>
            </w:r>
          </w:p>
          <w:p w:rsidR="005840D9" w:rsidRPr="00CA67B3" w:rsidRDefault="005840D9" w:rsidP="00CA67B3">
            <w:pPr>
              <w:autoSpaceDE w:val="0"/>
              <w:autoSpaceDN w:val="0"/>
              <w:adjustRightInd w:val="0"/>
              <w:spacing w:after="0" w:line="240" w:lineRule="auto"/>
              <w:jc w:val="both"/>
              <w:rPr>
                <w:b/>
                <w:bCs/>
                <w:color w:val="000000"/>
              </w:rPr>
            </w:pPr>
            <w:r w:rsidRPr="00CA67B3">
              <w:rPr>
                <w:b/>
                <w:bCs/>
                <w:color w:val="000000"/>
              </w:rPr>
              <w:t xml:space="preserve">Quarter 2 </w:t>
            </w:r>
          </w:p>
        </w:tc>
        <w:tc>
          <w:tcPr>
            <w:tcW w:w="1324" w:type="dxa"/>
            <w:tcBorders>
              <w:top w:val="single" w:sz="12" w:space="0" w:color="auto"/>
              <w:left w:val="single" w:sz="18" w:space="0" w:color="auto"/>
              <w:bottom w:val="single" w:sz="12" w:space="0" w:color="auto"/>
              <w:right w:val="single" w:sz="18" w:space="0" w:color="auto"/>
            </w:tcBorders>
          </w:tcPr>
          <w:p w:rsidR="005840D9" w:rsidRPr="00CA67B3" w:rsidRDefault="005840D9" w:rsidP="00CA67B3">
            <w:pPr>
              <w:autoSpaceDE w:val="0"/>
              <w:autoSpaceDN w:val="0"/>
              <w:adjustRightInd w:val="0"/>
              <w:spacing w:after="0" w:line="240" w:lineRule="auto"/>
              <w:jc w:val="both"/>
              <w:rPr>
                <w:b/>
                <w:bCs/>
                <w:color w:val="000000"/>
              </w:rPr>
            </w:pPr>
            <w:r w:rsidRPr="00CA67B3">
              <w:rPr>
                <w:b/>
                <w:bCs/>
                <w:color w:val="000000"/>
              </w:rPr>
              <w:t xml:space="preserve"> </w:t>
            </w:r>
          </w:p>
          <w:p w:rsidR="005840D9" w:rsidRPr="00CA67B3" w:rsidRDefault="005840D9" w:rsidP="00CA67B3">
            <w:pPr>
              <w:autoSpaceDE w:val="0"/>
              <w:autoSpaceDN w:val="0"/>
              <w:adjustRightInd w:val="0"/>
              <w:spacing w:after="0" w:line="240" w:lineRule="auto"/>
              <w:jc w:val="both"/>
              <w:rPr>
                <w:b/>
                <w:bCs/>
                <w:color w:val="000000"/>
              </w:rPr>
            </w:pPr>
            <w:r w:rsidRPr="00CA67B3">
              <w:rPr>
                <w:b/>
                <w:bCs/>
                <w:color w:val="000000"/>
              </w:rPr>
              <w:t>AMOUNT SPENT</w:t>
            </w:r>
          </w:p>
          <w:p w:rsidR="005840D9" w:rsidRPr="00CA67B3" w:rsidRDefault="005840D9" w:rsidP="00CA67B3">
            <w:pPr>
              <w:autoSpaceDE w:val="0"/>
              <w:autoSpaceDN w:val="0"/>
              <w:adjustRightInd w:val="0"/>
              <w:spacing w:after="0" w:line="240" w:lineRule="auto"/>
              <w:jc w:val="both"/>
              <w:rPr>
                <w:b/>
                <w:bCs/>
                <w:color w:val="000000"/>
              </w:rPr>
            </w:pPr>
            <w:r w:rsidRPr="00CA67B3">
              <w:rPr>
                <w:b/>
                <w:bCs/>
                <w:color w:val="000000"/>
              </w:rPr>
              <w:t xml:space="preserve">Quarter 3 </w:t>
            </w:r>
          </w:p>
        </w:tc>
        <w:tc>
          <w:tcPr>
            <w:tcW w:w="1198" w:type="dxa"/>
            <w:tcBorders>
              <w:top w:val="single" w:sz="12" w:space="0" w:color="auto"/>
              <w:left w:val="single" w:sz="18" w:space="0" w:color="auto"/>
              <w:bottom w:val="single" w:sz="12" w:space="0" w:color="auto"/>
              <w:right w:val="single" w:sz="18" w:space="0" w:color="auto"/>
            </w:tcBorders>
          </w:tcPr>
          <w:p w:rsidR="005840D9" w:rsidRPr="00CA67B3" w:rsidRDefault="005840D9" w:rsidP="00CA67B3">
            <w:pPr>
              <w:autoSpaceDE w:val="0"/>
              <w:autoSpaceDN w:val="0"/>
              <w:adjustRightInd w:val="0"/>
              <w:spacing w:after="0" w:line="240" w:lineRule="auto"/>
              <w:jc w:val="both"/>
              <w:rPr>
                <w:b/>
                <w:bCs/>
                <w:color w:val="000000"/>
              </w:rPr>
            </w:pPr>
            <w:r w:rsidRPr="00CA67B3">
              <w:rPr>
                <w:b/>
                <w:bCs/>
                <w:color w:val="000000"/>
              </w:rPr>
              <w:t xml:space="preserve"> </w:t>
            </w:r>
          </w:p>
          <w:p w:rsidR="005840D9" w:rsidRPr="00CA67B3" w:rsidRDefault="005840D9" w:rsidP="00CA67B3">
            <w:pPr>
              <w:autoSpaceDE w:val="0"/>
              <w:autoSpaceDN w:val="0"/>
              <w:adjustRightInd w:val="0"/>
              <w:spacing w:after="0" w:line="240" w:lineRule="auto"/>
              <w:jc w:val="both"/>
              <w:rPr>
                <w:b/>
                <w:bCs/>
                <w:color w:val="000000"/>
              </w:rPr>
            </w:pPr>
            <w:r w:rsidRPr="00CA67B3">
              <w:rPr>
                <w:b/>
                <w:bCs/>
                <w:color w:val="000000"/>
              </w:rPr>
              <w:t>AMOUNT SPENT</w:t>
            </w:r>
          </w:p>
          <w:p w:rsidR="005840D9" w:rsidRPr="00CA67B3" w:rsidRDefault="005840D9" w:rsidP="00CA67B3">
            <w:pPr>
              <w:autoSpaceDE w:val="0"/>
              <w:autoSpaceDN w:val="0"/>
              <w:adjustRightInd w:val="0"/>
              <w:spacing w:after="0" w:line="240" w:lineRule="auto"/>
              <w:jc w:val="both"/>
              <w:rPr>
                <w:b/>
                <w:bCs/>
                <w:color w:val="000000"/>
              </w:rPr>
            </w:pPr>
            <w:r w:rsidRPr="00CA67B3">
              <w:rPr>
                <w:b/>
                <w:bCs/>
                <w:color w:val="000000"/>
              </w:rPr>
              <w:t xml:space="preserve">Quarter 4 </w:t>
            </w:r>
          </w:p>
        </w:tc>
        <w:tc>
          <w:tcPr>
            <w:tcW w:w="1294" w:type="dxa"/>
            <w:tcBorders>
              <w:top w:val="single" w:sz="12" w:space="0" w:color="auto"/>
              <w:left w:val="single" w:sz="18" w:space="0" w:color="auto"/>
              <w:bottom w:val="single" w:sz="12" w:space="0" w:color="auto"/>
              <w:right w:val="nil"/>
            </w:tcBorders>
          </w:tcPr>
          <w:p w:rsidR="005840D9" w:rsidRPr="00CA67B3" w:rsidRDefault="005840D9" w:rsidP="00CA67B3">
            <w:pPr>
              <w:autoSpaceDE w:val="0"/>
              <w:autoSpaceDN w:val="0"/>
              <w:adjustRightInd w:val="0"/>
              <w:spacing w:after="0" w:line="240" w:lineRule="auto"/>
              <w:jc w:val="both"/>
              <w:rPr>
                <w:b/>
                <w:bCs/>
                <w:color w:val="000000"/>
              </w:rPr>
            </w:pPr>
            <w:r w:rsidRPr="00CA67B3">
              <w:rPr>
                <w:b/>
                <w:bCs/>
                <w:color w:val="000000"/>
              </w:rPr>
              <w:t xml:space="preserve"> </w:t>
            </w:r>
          </w:p>
          <w:p w:rsidR="005840D9" w:rsidRPr="00CA67B3" w:rsidRDefault="005840D9" w:rsidP="00CA67B3">
            <w:pPr>
              <w:autoSpaceDE w:val="0"/>
              <w:autoSpaceDN w:val="0"/>
              <w:adjustRightInd w:val="0"/>
              <w:spacing w:after="0" w:line="240" w:lineRule="auto"/>
              <w:jc w:val="both"/>
              <w:rPr>
                <w:b/>
                <w:bCs/>
                <w:color w:val="000000"/>
              </w:rPr>
            </w:pPr>
            <w:r w:rsidRPr="00CA67B3">
              <w:rPr>
                <w:b/>
                <w:bCs/>
                <w:color w:val="000000"/>
              </w:rPr>
              <w:t>Total Amount</w:t>
            </w:r>
          </w:p>
          <w:p w:rsidR="005840D9" w:rsidRPr="00CA67B3" w:rsidRDefault="005840D9" w:rsidP="00CA67B3">
            <w:pPr>
              <w:autoSpaceDE w:val="0"/>
              <w:autoSpaceDN w:val="0"/>
              <w:adjustRightInd w:val="0"/>
              <w:spacing w:after="0" w:line="240" w:lineRule="auto"/>
              <w:jc w:val="both"/>
              <w:rPr>
                <w:b/>
                <w:bCs/>
                <w:color w:val="000000"/>
              </w:rPr>
            </w:pPr>
            <w:r w:rsidRPr="00CA67B3">
              <w:rPr>
                <w:b/>
                <w:bCs/>
                <w:color w:val="000000"/>
              </w:rPr>
              <w:t>SPENT</w:t>
            </w:r>
          </w:p>
          <w:p w:rsidR="005840D9" w:rsidRPr="00CA67B3" w:rsidRDefault="005840D9" w:rsidP="00CA67B3">
            <w:pPr>
              <w:autoSpaceDE w:val="0"/>
              <w:autoSpaceDN w:val="0"/>
              <w:adjustRightInd w:val="0"/>
              <w:spacing w:after="0" w:line="240" w:lineRule="auto"/>
              <w:jc w:val="both"/>
              <w:rPr>
                <w:b/>
                <w:bCs/>
                <w:color w:val="000000"/>
              </w:rPr>
            </w:pPr>
            <w:r w:rsidRPr="00CA67B3">
              <w:rPr>
                <w:b/>
                <w:bCs/>
                <w:color w:val="000000"/>
              </w:rPr>
              <w:t xml:space="preserve">Year to date: </w:t>
            </w:r>
          </w:p>
        </w:tc>
        <w:tc>
          <w:tcPr>
            <w:tcW w:w="1117" w:type="dxa"/>
            <w:tcBorders>
              <w:top w:val="single" w:sz="12" w:space="0" w:color="auto"/>
              <w:left w:val="single" w:sz="12" w:space="0" w:color="auto"/>
              <w:bottom w:val="single" w:sz="12" w:space="0" w:color="auto"/>
              <w:right w:val="single" w:sz="12" w:space="0" w:color="auto"/>
            </w:tcBorders>
          </w:tcPr>
          <w:p w:rsidR="005840D9" w:rsidRPr="00CA67B3" w:rsidRDefault="005840D9" w:rsidP="00CA67B3">
            <w:pPr>
              <w:autoSpaceDE w:val="0"/>
              <w:autoSpaceDN w:val="0"/>
              <w:adjustRightInd w:val="0"/>
              <w:spacing w:after="0" w:line="240" w:lineRule="auto"/>
              <w:jc w:val="both"/>
              <w:rPr>
                <w:b/>
                <w:bCs/>
                <w:color w:val="000000"/>
              </w:rPr>
            </w:pPr>
            <w:r w:rsidRPr="00CA67B3">
              <w:rPr>
                <w:b/>
                <w:bCs/>
                <w:color w:val="000000"/>
              </w:rPr>
              <w:t xml:space="preserve"> Balance</w:t>
            </w:r>
          </w:p>
          <w:p w:rsidR="005840D9" w:rsidRPr="00CA67B3" w:rsidRDefault="005840D9" w:rsidP="00CA67B3">
            <w:pPr>
              <w:autoSpaceDE w:val="0"/>
              <w:autoSpaceDN w:val="0"/>
              <w:adjustRightInd w:val="0"/>
              <w:spacing w:after="0" w:line="240" w:lineRule="auto"/>
              <w:jc w:val="both"/>
              <w:rPr>
                <w:b/>
                <w:bCs/>
                <w:color w:val="000000"/>
              </w:rPr>
            </w:pPr>
            <w:r w:rsidRPr="00CA67B3">
              <w:rPr>
                <w:b/>
                <w:bCs/>
                <w:color w:val="000000"/>
              </w:rPr>
              <w:t xml:space="preserve"> Available </w:t>
            </w:r>
          </w:p>
        </w:tc>
      </w:tr>
      <w:tr w:rsidR="005840D9" w:rsidRPr="00CA67B3" w:rsidTr="00E870E8">
        <w:trPr>
          <w:trHeight w:val="406"/>
        </w:trPr>
        <w:tc>
          <w:tcPr>
            <w:tcW w:w="1620" w:type="dxa"/>
            <w:tcBorders>
              <w:top w:val="nil"/>
              <w:left w:val="single" w:sz="6" w:space="0" w:color="auto"/>
              <w:bottom w:val="single" w:sz="6" w:space="0" w:color="auto"/>
              <w:right w:val="single" w:sz="6" w:space="0" w:color="auto"/>
            </w:tcBorders>
          </w:tcPr>
          <w:p w:rsidR="005840D9" w:rsidRPr="00CA67B3" w:rsidRDefault="005840D9" w:rsidP="00CA67B3">
            <w:pPr>
              <w:autoSpaceDE w:val="0"/>
              <w:autoSpaceDN w:val="0"/>
              <w:adjustRightInd w:val="0"/>
              <w:spacing w:after="0" w:line="240" w:lineRule="auto"/>
              <w:jc w:val="both"/>
              <w:rPr>
                <w:b/>
                <w:bCs/>
                <w:color w:val="000000"/>
              </w:rPr>
            </w:pPr>
            <w:r w:rsidRPr="00CA67B3">
              <w:rPr>
                <w:b/>
                <w:bCs/>
                <w:color w:val="000000"/>
              </w:rPr>
              <w:t>Personnel</w:t>
            </w:r>
          </w:p>
        </w:tc>
        <w:tc>
          <w:tcPr>
            <w:tcW w:w="1260" w:type="dxa"/>
            <w:tcBorders>
              <w:top w:val="single" w:sz="6" w:space="0" w:color="auto"/>
              <w:left w:val="single" w:sz="6" w:space="0" w:color="auto"/>
              <w:bottom w:val="single" w:sz="6" w:space="0" w:color="auto"/>
              <w:right w:val="single" w:sz="6" w:space="0" w:color="auto"/>
            </w:tcBorders>
          </w:tcPr>
          <w:p w:rsidR="005840D9" w:rsidRPr="00CA67B3" w:rsidRDefault="005840D9" w:rsidP="00CA67B3">
            <w:pPr>
              <w:autoSpaceDE w:val="0"/>
              <w:autoSpaceDN w:val="0"/>
              <w:adjustRightInd w:val="0"/>
              <w:spacing w:after="0" w:line="240" w:lineRule="auto"/>
              <w:jc w:val="both"/>
              <w:rPr>
                <w:color w:val="000000"/>
              </w:rPr>
            </w:pPr>
          </w:p>
        </w:tc>
        <w:tc>
          <w:tcPr>
            <w:tcW w:w="1710" w:type="dxa"/>
            <w:tcBorders>
              <w:top w:val="nil"/>
              <w:left w:val="single" w:sz="6" w:space="0" w:color="auto"/>
              <w:bottom w:val="single" w:sz="6" w:space="0" w:color="auto"/>
              <w:right w:val="single" w:sz="6" w:space="0" w:color="auto"/>
            </w:tcBorders>
          </w:tcPr>
          <w:p w:rsidR="005840D9" w:rsidRPr="00CA67B3" w:rsidRDefault="005840D9" w:rsidP="00CA67B3">
            <w:pPr>
              <w:autoSpaceDE w:val="0"/>
              <w:autoSpaceDN w:val="0"/>
              <w:adjustRightInd w:val="0"/>
              <w:spacing w:after="0" w:line="240" w:lineRule="auto"/>
              <w:jc w:val="both"/>
              <w:rPr>
                <w:color w:val="000000"/>
              </w:rPr>
            </w:pPr>
          </w:p>
        </w:tc>
        <w:tc>
          <w:tcPr>
            <w:tcW w:w="1277" w:type="dxa"/>
            <w:tcBorders>
              <w:top w:val="nil"/>
              <w:left w:val="single" w:sz="6" w:space="0" w:color="auto"/>
              <w:bottom w:val="single" w:sz="6" w:space="0" w:color="auto"/>
              <w:right w:val="single" w:sz="6" w:space="0" w:color="auto"/>
            </w:tcBorders>
          </w:tcPr>
          <w:p w:rsidR="005840D9" w:rsidRPr="00CA67B3" w:rsidRDefault="005840D9" w:rsidP="00CA67B3">
            <w:pPr>
              <w:autoSpaceDE w:val="0"/>
              <w:autoSpaceDN w:val="0"/>
              <w:adjustRightInd w:val="0"/>
              <w:spacing w:after="0" w:line="240" w:lineRule="auto"/>
              <w:jc w:val="both"/>
              <w:rPr>
                <w:color w:val="000000"/>
              </w:rPr>
            </w:pPr>
          </w:p>
        </w:tc>
        <w:tc>
          <w:tcPr>
            <w:tcW w:w="1324" w:type="dxa"/>
            <w:tcBorders>
              <w:top w:val="nil"/>
              <w:left w:val="single" w:sz="6" w:space="0" w:color="auto"/>
              <w:bottom w:val="single" w:sz="6" w:space="0" w:color="auto"/>
              <w:right w:val="single" w:sz="6" w:space="0" w:color="auto"/>
            </w:tcBorders>
          </w:tcPr>
          <w:p w:rsidR="005840D9" w:rsidRPr="00CA67B3" w:rsidRDefault="005840D9" w:rsidP="00CA67B3">
            <w:pPr>
              <w:autoSpaceDE w:val="0"/>
              <w:autoSpaceDN w:val="0"/>
              <w:adjustRightInd w:val="0"/>
              <w:spacing w:after="0" w:line="240" w:lineRule="auto"/>
              <w:jc w:val="both"/>
              <w:rPr>
                <w:color w:val="000000"/>
              </w:rPr>
            </w:pPr>
          </w:p>
        </w:tc>
        <w:tc>
          <w:tcPr>
            <w:tcW w:w="1198" w:type="dxa"/>
            <w:tcBorders>
              <w:top w:val="nil"/>
              <w:left w:val="single" w:sz="6" w:space="0" w:color="auto"/>
              <w:bottom w:val="single" w:sz="6" w:space="0" w:color="auto"/>
              <w:right w:val="single" w:sz="6" w:space="0" w:color="auto"/>
            </w:tcBorders>
          </w:tcPr>
          <w:p w:rsidR="005840D9" w:rsidRPr="00CA67B3" w:rsidRDefault="005840D9" w:rsidP="00CA67B3">
            <w:pPr>
              <w:autoSpaceDE w:val="0"/>
              <w:autoSpaceDN w:val="0"/>
              <w:adjustRightInd w:val="0"/>
              <w:spacing w:after="0" w:line="240" w:lineRule="auto"/>
              <w:jc w:val="both"/>
              <w:rPr>
                <w:color w:val="000000"/>
              </w:rPr>
            </w:pPr>
          </w:p>
        </w:tc>
        <w:tc>
          <w:tcPr>
            <w:tcW w:w="1294" w:type="dxa"/>
            <w:tcBorders>
              <w:top w:val="nil"/>
              <w:left w:val="single" w:sz="6" w:space="0" w:color="auto"/>
              <w:bottom w:val="single" w:sz="6" w:space="0" w:color="auto"/>
              <w:right w:val="single" w:sz="6" w:space="0" w:color="auto"/>
            </w:tcBorders>
          </w:tcPr>
          <w:p w:rsidR="005840D9" w:rsidRPr="00CA67B3" w:rsidRDefault="005840D9" w:rsidP="00CA67B3">
            <w:pPr>
              <w:autoSpaceDE w:val="0"/>
              <w:autoSpaceDN w:val="0"/>
              <w:adjustRightInd w:val="0"/>
              <w:spacing w:after="0" w:line="240" w:lineRule="auto"/>
              <w:jc w:val="both"/>
              <w:rPr>
                <w:color w:val="000000"/>
              </w:rPr>
            </w:pPr>
          </w:p>
        </w:tc>
        <w:tc>
          <w:tcPr>
            <w:tcW w:w="1117" w:type="dxa"/>
            <w:tcBorders>
              <w:top w:val="nil"/>
              <w:left w:val="single" w:sz="6" w:space="0" w:color="auto"/>
              <w:bottom w:val="single" w:sz="6" w:space="0" w:color="auto"/>
              <w:right w:val="single" w:sz="6" w:space="0" w:color="auto"/>
            </w:tcBorders>
          </w:tcPr>
          <w:p w:rsidR="005840D9" w:rsidRPr="00CA67B3" w:rsidRDefault="005840D9" w:rsidP="00CA67B3">
            <w:pPr>
              <w:autoSpaceDE w:val="0"/>
              <w:autoSpaceDN w:val="0"/>
              <w:adjustRightInd w:val="0"/>
              <w:spacing w:after="0" w:line="240" w:lineRule="auto"/>
              <w:jc w:val="both"/>
              <w:rPr>
                <w:color w:val="000000"/>
              </w:rPr>
            </w:pPr>
          </w:p>
        </w:tc>
      </w:tr>
      <w:tr w:rsidR="005840D9" w:rsidRPr="00CA67B3" w:rsidTr="00E870E8">
        <w:trPr>
          <w:trHeight w:val="406"/>
        </w:trPr>
        <w:tc>
          <w:tcPr>
            <w:tcW w:w="1620" w:type="dxa"/>
            <w:tcBorders>
              <w:top w:val="single" w:sz="6" w:space="0" w:color="auto"/>
              <w:left w:val="single" w:sz="6" w:space="0" w:color="auto"/>
              <w:bottom w:val="single" w:sz="6" w:space="0" w:color="auto"/>
              <w:right w:val="single" w:sz="6" w:space="0" w:color="auto"/>
            </w:tcBorders>
          </w:tcPr>
          <w:p w:rsidR="005840D9" w:rsidRPr="00CA67B3" w:rsidRDefault="005840D9" w:rsidP="00CA67B3">
            <w:pPr>
              <w:autoSpaceDE w:val="0"/>
              <w:autoSpaceDN w:val="0"/>
              <w:adjustRightInd w:val="0"/>
              <w:spacing w:after="0" w:line="240" w:lineRule="auto"/>
              <w:jc w:val="both"/>
              <w:rPr>
                <w:color w:val="000000"/>
              </w:rPr>
            </w:pPr>
            <w:r w:rsidRPr="00CA67B3">
              <w:rPr>
                <w:color w:val="000000"/>
              </w:rPr>
              <w:t>Salary &amp; Benefits</w:t>
            </w:r>
          </w:p>
        </w:tc>
        <w:tc>
          <w:tcPr>
            <w:tcW w:w="1260" w:type="dxa"/>
            <w:tcBorders>
              <w:top w:val="nil"/>
              <w:left w:val="single" w:sz="6" w:space="0" w:color="auto"/>
              <w:bottom w:val="single" w:sz="6" w:space="0" w:color="auto"/>
              <w:right w:val="single" w:sz="6" w:space="0" w:color="auto"/>
            </w:tcBorders>
          </w:tcPr>
          <w:p w:rsidR="005840D9" w:rsidRPr="00CA67B3" w:rsidRDefault="005840D9" w:rsidP="00CA67B3">
            <w:pPr>
              <w:autoSpaceDE w:val="0"/>
              <w:autoSpaceDN w:val="0"/>
              <w:adjustRightInd w:val="0"/>
              <w:spacing w:after="0" w:line="240" w:lineRule="auto"/>
              <w:jc w:val="both"/>
              <w:rPr>
                <w:color w:val="000000"/>
              </w:rPr>
            </w:pPr>
          </w:p>
        </w:tc>
        <w:tc>
          <w:tcPr>
            <w:tcW w:w="1710" w:type="dxa"/>
            <w:tcBorders>
              <w:top w:val="single" w:sz="6" w:space="0" w:color="auto"/>
              <w:left w:val="single" w:sz="6" w:space="0" w:color="auto"/>
              <w:bottom w:val="single" w:sz="6" w:space="0" w:color="auto"/>
              <w:right w:val="single" w:sz="6" w:space="0" w:color="auto"/>
            </w:tcBorders>
          </w:tcPr>
          <w:p w:rsidR="005840D9" w:rsidRPr="00CA67B3" w:rsidRDefault="005840D9" w:rsidP="00CA67B3">
            <w:pPr>
              <w:autoSpaceDE w:val="0"/>
              <w:autoSpaceDN w:val="0"/>
              <w:adjustRightInd w:val="0"/>
              <w:spacing w:after="0" w:line="240" w:lineRule="auto"/>
              <w:jc w:val="both"/>
              <w:rPr>
                <w:color w:val="000000"/>
              </w:rPr>
            </w:pPr>
          </w:p>
        </w:tc>
        <w:tc>
          <w:tcPr>
            <w:tcW w:w="1277" w:type="dxa"/>
            <w:tcBorders>
              <w:top w:val="single" w:sz="6" w:space="0" w:color="auto"/>
              <w:left w:val="single" w:sz="6" w:space="0" w:color="auto"/>
              <w:bottom w:val="single" w:sz="6" w:space="0" w:color="auto"/>
              <w:right w:val="single" w:sz="6" w:space="0" w:color="auto"/>
            </w:tcBorders>
          </w:tcPr>
          <w:p w:rsidR="005840D9" w:rsidRPr="00CA67B3" w:rsidRDefault="005840D9" w:rsidP="00CA67B3">
            <w:pPr>
              <w:autoSpaceDE w:val="0"/>
              <w:autoSpaceDN w:val="0"/>
              <w:adjustRightInd w:val="0"/>
              <w:spacing w:after="0" w:line="240" w:lineRule="auto"/>
              <w:jc w:val="both"/>
              <w:rPr>
                <w:color w:val="000000"/>
              </w:rPr>
            </w:pPr>
          </w:p>
        </w:tc>
        <w:tc>
          <w:tcPr>
            <w:tcW w:w="1324" w:type="dxa"/>
            <w:tcBorders>
              <w:top w:val="single" w:sz="6" w:space="0" w:color="auto"/>
              <w:left w:val="single" w:sz="6" w:space="0" w:color="auto"/>
              <w:bottom w:val="single" w:sz="6" w:space="0" w:color="auto"/>
              <w:right w:val="single" w:sz="6" w:space="0" w:color="auto"/>
            </w:tcBorders>
          </w:tcPr>
          <w:p w:rsidR="005840D9" w:rsidRPr="00CA67B3" w:rsidRDefault="005840D9" w:rsidP="00CA67B3">
            <w:pPr>
              <w:autoSpaceDE w:val="0"/>
              <w:autoSpaceDN w:val="0"/>
              <w:adjustRightInd w:val="0"/>
              <w:spacing w:after="0" w:line="240" w:lineRule="auto"/>
              <w:jc w:val="both"/>
              <w:rPr>
                <w:color w:val="000000"/>
              </w:rPr>
            </w:pPr>
          </w:p>
        </w:tc>
        <w:tc>
          <w:tcPr>
            <w:tcW w:w="1198" w:type="dxa"/>
            <w:tcBorders>
              <w:top w:val="single" w:sz="6" w:space="0" w:color="auto"/>
              <w:left w:val="single" w:sz="6" w:space="0" w:color="auto"/>
              <w:bottom w:val="single" w:sz="6" w:space="0" w:color="auto"/>
              <w:right w:val="single" w:sz="6" w:space="0" w:color="auto"/>
            </w:tcBorders>
          </w:tcPr>
          <w:p w:rsidR="005840D9" w:rsidRPr="00CA67B3" w:rsidRDefault="005840D9" w:rsidP="00CA67B3">
            <w:pPr>
              <w:autoSpaceDE w:val="0"/>
              <w:autoSpaceDN w:val="0"/>
              <w:adjustRightInd w:val="0"/>
              <w:spacing w:after="0" w:line="240" w:lineRule="auto"/>
              <w:jc w:val="both"/>
              <w:rPr>
                <w:color w:val="000000"/>
              </w:rPr>
            </w:pPr>
          </w:p>
        </w:tc>
        <w:tc>
          <w:tcPr>
            <w:tcW w:w="1294" w:type="dxa"/>
            <w:tcBorders>
              <w:top w:val="single" w:sz="6" w:space="0" w:color="auto"/>
              <w:left w:val="single" w:sz="6" w:space="0" w:color="auto"/>
              <w:bottom w:val="single" w:sz="6" w:space="0" w:color="auto"/>
              <w:right w:val="single" w:sz="6" w:space="0" w:color="auto"/>
            </w:tcBorders>
          </w:tcPr>
          <w:p w:rsidR="005840D9" w:rsidRPr="00CA67B3" w:rsidRDefault="005840D9" w:rsidP="00CA67B3">
            <w:pPr>
              <w:autoSpaceDE w:val="0"/>
              <w:autoSpaceDN w:val="0"/>
              <w:adjustRightInd w:val="0"/>
              <w:spacing w:after="0" w:line="240" w:lineRule="auto"/>
              <w:jc w:val="both"/>
              <w:rPr>
                <w:color w:val="000000"/>
              </w:rPr>
            </w:pPr>
            <w:r w:rsidRPr="00CA67B3">
              <w:rPr>
                <w:color w:val="000000"/>
              </w:rPr>
              <w:t xml:space="preserve"> $           -   </w:t>
            </w:r>
          </w:p>
        </w:tc>
        <w:tc>
          <w:tcPr>
            <w:tcW w:w="1117" w:type="dxa"/>
            <w:tcBorders>
              <w:top w:val="single" w:sz="6" w:space="0" w:color="auto"/>
              <w:left w:val="single" w:sz="6" w:space="0" w:color="auto"/>
              <w:bottom w:val="single" w:sz="6" w:space="0" w:color="auto"/>
              <w:right w:val="single" w:sz="6" w:space="0" w:color="auto"/>
            </w:tcBorders>
          </w:tcPr>
          <w:p w:rsidR="005840D9" w:rsidRPr="00CA67B3" w:rsidRDefault="005840D9" w:rsidP="00CA67B3">
            <w:pPr>
              <w:autoSpaceDE w:val="0"/>
              <w:autoSpaceDN w:val="0"/>
              <w:adjustRightInd w:val="0"/>
              <w:spacing w:after="0" w:line="240" w:lineRule="auto"/>
              <w:jc w:val="both"/>
              <w:rPr>
                <w:color w:val="000000"/>
              </w:rPr>
            </w:pPr>
          </w:p>
        </w:tc>
      </w:tr>
      <w:tr w:rsidR="005840D9" w:rsidRPr="00CA67B3" w:rsidTr="00E870E8">
        <w:trPr>
          <w:trHeight w:val="406"/>
        </w:trPr>
        <w:tc>
          <w:tcPr>
            <w:tcW w:w="1620" w:type="dxa"/>
            <w:tcBorders>
              <w:top w:val="single" w:sz="6" w:space="0" w:color="auto"/>
              <w:left w:val="single" w:sz="6" w:space="0" w:color="auto"/>
              <w:bottom w:val="single" w:sz="6" w:space="0" w:color="auto"/>
              <w:right w:val="single" w:sz="6" w:space="0" w:color="auto"/>
            </w:tcBorders>
          </w:tcPr>
          <w:p w:rsidR="005840D9" w:rsidRPr="00CA67B3" w:rsidRDefault="005840D9" w:rsidP="00CA67B3">
            <w:pPr>
              <w:autoSpaceDE w:val="0"/>
              <w:autoSpaceDN w:val="0"/>
              <w:adjustRightInd w:val="0"/>
              <w:spacing w:after="0" w:line="240" w:lineRule="auto"/>
              <w:jc w:val="both"/>
              <w:rPr>
                <w:color w:val="000000"/>
              </w:rPr>
            </w:pPr>
          </w:p>
        </w:tc>
        <w:tc>
          <w:tcPr>
            <w:tcW w:w="1260" w:type="dxa"/>
            <w:tcBorders>
              <w:top w:val="single" w:sz="6" w:space="0" w:color="auto"/>
              <w:left w:val="single" w:sz="6" w:space="0" w:color="auto"/>
              <w:bottom w:val="single" w:sz="6" w:space="0" w:color="auto"/>
              <w:right w:val="single" w:sz="6" w:space="0" w:color="auto"/>
            </w:tcBorders>
          </w:tcPr>
          <w:p w:rsidR="005840D9" w:rsidRPr="00CA67B3" w:rsidRDefault="005840D9" w:rsidP="00CA67B3">
            <w:pPr>
              <w:autoSpaceDE w:val="0"/>
              <w:autoSpaceDN w:val="0"/>
              <w:adjustRightInd w:val="0"/>
              <w:spacing w:after="0" w:line="240" w:lineRule="auto"/>
              <w:jc w:val="both"/>
              <w:rPr>
                <w:color w:val="000000"/>
              </w:rPr>
            </w:pPr>
          </w:p>
        </w:tc>
        <w:tc>
          <w:tcPr>
            <w:tcW w:w="1710" w:type="dxa"/>
            <w:tcBorders>
              <w:top w:val="single" w:sz="6" w:space="0" w:color="auto"/>
              <w:left w:val="single" w:sz="6" w:space="0" w:color="auto"/>
              <w:bottom w:val="single" w:sz="6" w:space="0" w:color="auto"/>
              <w:right w:val="single" w:sz="6" w:space="0" w:color="auto"/>
            </w:tcBorders>
          </w:tcPr>
          <w:p w:rsidR="005840D9" w:rsidRPr="00CA67B3" w:rsidRDefault="005840D9" w:rsidP="00CA67B3">
            <w:pPr>
              <w:autoSpaceDE w:val="0"/>
              <w:autoSpaceDN w:val="0"/>
              <w:adjustRightInd w:val="0"/>
              <w:spacing w:after="0" w:line="240" w:lineRule="auto"/>
              <w:jc w:val="both"/>
              <w:rPr>
                <w:color w:val="000000"/>
              </w:rPr>
            </w:pPr>
          </w:p>
        </w:tc>
        <w:tc>
          <w:tcPr>
            <w:tcW w:w="1277" w:type="dxa"/>
            <w:tcBorders>
              <w:top w:val="single" w:sz="6" w:space="0" w:color="auto"/>
              <w:left w:val="single" w:sz="6" w:space="0" w:color="auto"/>
              <w:bottom w:val="single" w:sz="6" w:space="0" w:color="auto"/>
              <w:right w:val="single" w:sz="6" w:space="0" w:color="auto"/>
            </w:tcBorders>
          </w:tcPr>
          <w:p w:rsidR="005840D9" w:rsidRPr="00CA67B3" w:rsidRDefault="005840D9" w:rsidP="00CA67B3">
            <w:pPr>
              <w:autoSpaceDE w:val="0"/>
              <w:autoSpaceDN w:val="0"/>
              <w:adjustRightInd w:val="0"/>
              <w:spacing w:after="0" w:line="240" w:lineRule="auto"/>
              <w:jc w:val="both"/>
              <w:rPr>
                <w:color w:val="000000"/>
              </w:rPr>
            </w:pPr>
          </w:p>
        </w:tc>
        <w:tc>
          <w:tcPr>
            <w:tcW w:w="1324" w:type="dxa"/>
            <w:tcBorders>
              <w:top w:val="single" w:sz="6" w:space="0" w:color="auto"/>
              <w:left w:val="single" w:sz="6" w:space="0" w:color="auto"/>
              <w:bottom w:val="single" w:sz="6" w:space="0" w:color="auto"/>
              <w:right w:val="single" w:sz="6" w:space="0" w:color="auto"/>
            </w:tcBorders>
          </w:tcPr>
          <w:p w:rsidR="005840D9" w:rsidRPr="00CA67B3" w:rsidRDefault="005840D9" w:rsidP="00CA67B3">
            <w:pPr>
              <w:autoSpaceDE w:val="0"/>
              <w:autoSpaceDN w:val="0"/>
              <w:adjustRightInd w:val="0"/>
              <w:spacing w:after="0" w:line="240" w:lineRule="auto"/>
              <w:jc w:val="both"/>
              <w:rPr>
                <w:color w:val="000000"/>
              </w:rPr>
            </w:pPr>
          </w:p>
        </w:tc>
        <w:tc>
          <w:tcPr>
            <w:tcW w:w="1198" w:type="dxa"/>
            <w:tcBorders>
              <w:top w:val="single" w:sz="6" w:space="0" w:color="auto"/>
              <w:left w:val="single" w:sz="6" w:space="0" w:color="auto"/>
              <w:bottom w:val="single" w:sz="6" w:space="0" w:color="auto"/>
              <w:right w:val="single" w:sz="6" w:space="0" w:color="auto"/>
            </w:tcBorders>
          </w:tcPr>
          <w:p w:rsidR="005840D9" w:rsidRPr="00CA67B3" w:rsidRDefault="005840D9" w:rsidP="00CA67B3">
            <w:pPr>
              <w:autoSpaceDE w:val="0"/>
              <w:autoSpaceDN w:val="0"/>
              <w:adjustRightInd w:val="0"/>
              <w:spacing w:after="0" w:line="240" w:lineRule="auto"/>
              <w:jc w:val="both"/>
              <w:rPr>
                <w:color w:val="000000"/>
              </w:rPr>
            </w:pPr>
          </w:p>
        </w:tc>
        <w:tc>
          <w:tcPr>
            <w:tcW w:w="1294" w:type="dxa"/>
            <w:tcBorders>
              <w:top w:val="single" w:sz="6" w:space="0" w:color="auto"/>
              <w:left w:val="single" w:sz="6" w:space="0" w:color="auto"/>
              <w:bottom w:val="single" w:sz="6" w:space="0" w:color="auto"/>
              <w:right w:val="single" w:sz="6" w:space="0" w:color="auto"/>
            </w:tcBorders>
          </w:tcPr>
          <w:p w:rsidR="005840D9" w:rsidRPr="00CA67B3" w:rsidRDefault="005840D9" w:rsidP="00CA67B3">
            <w:pPr>
              <w:autoSpaceDE w:val="0"/>
              <w:autoSpaceDN w:val="0"/>
              <w:adjustRightInd w:val="0"/>
              <w:spacing w:after="0" w:line="240" w:lineRule="auto"/>
              <w:jc w:val="both"/>
              <w:rPr>
                <w:color w:val="000000"/>
              </w:rPr>
            </w:pPr>
          </w:p>
        </w:tc>
        <w:tc>
          <w:tcPr>
            <w:tcW w:w="1117" w:type="dxa"/>
            <w:tcBorders>
              <w:top w:val="single" w:sz="6" w:space="0" w:color="auto"/>
              <w:left w:val="single" w:sz="6" w:space="0" w:color="auto"/>
              <w:bottom w:val="single" w:sz="6" w:space="0" w:color="auto"/>
              <w:right w:val="single" w:sz="6" w:space="0" w:color="auto"/>
            </w:tcBorders>
          </w:tcPr>
          <w:p w:rsidR="005840D9" w:rsidRPr="00CA67B3" w:rsidRDefault="005840D9" w:rsidP="00CA67B3">
            <w:pPr>
              <w:autoSpaceDE w:val="0"/>
              <w:autoSpaceDN w:val="0"/>
              <w:adjustRightInd w:val="0"/>
              <w:spacing w:after="0" w:line="240" w:lineRule="auto"/>
              <w:jc w:val="both"/>
              <w:rPr>
                <w:color w:val="000000"/>
              </w:rPr>
            </w:pPr>
          </w:p>
        </w:tc>
      </w:tr>
      <w:tr w:rsidR="005840D9" w:rsidRPr="00CA67B3" w:rsidTr="00E870E8">
        <w:trPr>
          <w:trHeight w:val="406"/>
        </w:trPr>
        <w:tc>
          <w:tcPr>
            <w:tcW w:w="1620" w:type="dxa"/>
            <w:tcBorders>
              <w:top w:val="single" w:sz="6" w:space="0" w:color="auto"/>
              <w:left w:val="single" w:sz="6" w:space="0" w:color="auto"/>
              <w:bottom w:val="single" w:sz="6" w:space="0" w:color="auto"/>
              <w:right w:val="single" w:sz="6" w:space="0" w:color="auto"/>
            </w:tcBorders>
          </w:tcPr>
          <w:p w:rsidR="005840D9" w:rsidRPr="00CA67B3" w:rsidRDefault="005840D9" w:rsidP="00CA67B3">
            <w:pPr>
              <w:autoSpaceDE w:val="0"/>
              <w:autoSpaceDN w:val="0"/>
              <w:adjustRightInd w:val="0"/>
              <w:spacing w:after="0" w:line="240" w:lineRule="auto"/>
              <w:jc w:val="both"/>
              <w:rPr>
                <w:b/>
                <w:bCs/>
                <w:color w:val="000000"/>
              </w:rPr>
            </w:pPr>
            <w:r w:rsidRPr="00CA67B3">
              <w:rPr>
                <w:b/>
                <w:bCs/>
                <w:color w:val="000000"/>
              </w:rPr>
              <w:t>Travel &amp; Training</w:t>
            </w:r>
          </w:p>
        </w:tc>
        <w:tc>
          <w:tcPr>
            <w:tcW w:w="1260" w:type="dxa"/>
            <w:tcBorders>
              <w:top w:val="single" w:sz="6" w:space="0" w:color="auto"/>
              <w:left w:val="single" w:sz="6" w:space="0" w:color="auto"/>
              <w:bottom w:val="single" w:sz="6" w:space="0" w:color="auto"/>
              <w:right w:val="single" w:sz="6" w:space="0" w:color="auto"/>
            </w:tcBorders>
          </w:tcPr>
          <w:p w:rsidR="005840D9" w:rsidRPr="00CA67B3" w:rsidRDefault="005840D9" w:rsidP="00CA67B3">
            <w:pPr>
              <w:autoSpaceDE w:val="0"/>
              <w:autoSpaceDN w:val="0"/>
              <w:adjustRightInd w:val="0"/>
              <w:spacing w:after="0" w:line="240" w:lineRule="auto"/>
              <w:jc w:val="both"/>
              <w:rPr>
                <w:color w:val="000000"/>
              </w:rPr>
            </w:pPr>
          </w:p>
        </w:tc>
        <w:tc>
          <w:tcPr>
            <w:tcW w:w="1710" w:type="dxa"/>
            <w:tcBorders>
              <w:top w:val="single" w:sz="6" w:space="0" w:color="auto"/>
              <w:left w:val="single" w:sz="6" w:space="0" w:color="auto"/>
              <w:bottom w:val="single" w:sz="6" w:space="0" w:color="auto"/>
              <w:right w:val="single" w:sz="6" w:space="0" w:color="auto"/>
            </w:tcBorders>
          </w:tcPr>
          <w:p w:rsidR="005840D9" w:rsidRPr="00CA67B3" w:rsidRDefault="005840D9" w:rsidP="00CA67B3">
            <w:pPr>
              <w:autoSpaceDE w:val="0"/>
              <w:autoSpaceDN w:val="0"/>
              <w:adjustRightInd w:val="0"/>
              <w:spacing w:after="0" w:line="240" w:lineRule="auto"/>
              <w:jc w:val="both"/>
              <w:rPr>
                <w:color w:val="000000"/>
              </w:rPr>
            </w:pPr>
          </w:p>
        </w:tc>
        <w:tc>
          <w:tcPr>
            <w:tcW w:w="1277" w:type="dxa"/>
            <w:tcBorders>
              <w:top w:val="single" w:sz="6" w:space="0" w:color="auto"/>
              <w:left w:val="single" w:sz="6" w:space="0" w:color="auto"/>
              <w:bottom w:val="single" w:sz="6" w:space="0" w:color="auto"/>
              <w:right w:val="single" w:sz="6" w:space="0" w:color="auto"/>
            </w:tcBorders>
          </w:tcPr>
          <w:p w:rsidR="005840D9" w:rsidRPr="00CA67B3" w:rsidRDefault="005840D9" w:rsidP="00CA67B3">
            <w:pPr>
              <w:autoSpaceDE w:val="0"/>
              <w:autoSpaceDN w:val="0"/>
              <w:adjustRightInd w:val="0"/>
              <w:spacing w:after="0" w:line="240" w:lineRule="auto"/>
              <w:jc w:val="both"/>
              <w:rPr>
                <w:color w:val="000000"/>
              </w:rPr>
            </w:pPr>
          </w:p>
        </w:tc>
        <w:tc>
          <w:tcPr>
            <w:tcW w:w="1324" w:type="dxa"/>
            <w:tcBorders>
              <w:top w:val="single" w:sz="6" w:space="0" w:color="auto"/>
              <w:left w:val="single" w:sz="6" w:space="0" w:color="auto"/>
              <w:bottom w:val="single" w:sz="6" w:space="0" w:color="auto"/>
              <w:right w:val="single" w:sz="6" w:space="0" w:color="auto"/>
            </w:tcBorders>
          </w:tcPr>
          <w:p w:rsidR="005840D9" w:rsidRPr="00CA67B3" w:rsidRDefault="005840D9" w:rsidP="00CA67B3">
            <w:pPr>
              <w:autoSpaceDE w:val="0"/>
              <w:autoSpaceDN w:val="0"/>
              <w:adjustRightInd w:val="0"/>
              <w:spacing w:after="0" w:line="240" w:lineRule="auto"/>
              <w:jc w:val="both"/>
              <w:rPr>
                <w:color w:val="000000"/>
              </w:rPr>
            </w:pPr>
          </w:p>
        </w:tc>
        <w:tc>
          <w:tcPr>
            <w:tcW w:w="1198" w:type="dxa"/>
            <w:tcBorders>
              <w:top w:val="single" w:sz="6" w:space="0" w:color="auto"/>
              <w:left w:val="single" w:sz="6" w:space="0" w:color="auto"/>
              <w:bottom w:val="single" w:sz="6" w:space="0" w:color="auto"/>
              <w:right w:val="single" w:sz="6" w:space="0" w:color="auto"/>
            </w:tcBorders>
          </w:tcPr>
          <w:p w:rsidR="005840D9" w:rsidRPr="00CA67B3" w:rsidRDefault="005840D9" w:rsidP="00CA67B3">
            <w:pPr>
              <w:autoSpaceDE w:val="0"/>
              <w:autoSpaceDN w:val="0"/>
              <w:adjustRightInd w:val="0"/>
              <w:spacing w:after="0" w:line="240" w:lineRule="auto"/>
              <w:jc w:val="both"/>
              <w:rPr>
                <w:color w:val="000000"/>
              </w:rPr>
            </w:pPr>
          </w:p>
        </w:tc>
        <w:tc>
          <w:tcPr>
            <w:tcW w:w="1294" w:type="dxa"/>
            <w:tcBorders>
              <w:top w:val="single" w:sz="6" w:space="0" w:color="auto"/>
              <w:left w:val="single" w:sz="6" w:space="0" w:color="auto"/>
              <w:bottom w:val="single" w:sz="6" w:space="0" w:color="auto"/>
              <w:right w:val="single" w:sz="6" w:space="0" w:color="auto"/>
            </w:tcBorders>
          </w:tcPr>
          <w:p w:rsidR="005840D9" w:rsidRPr="00CA67B3" w:rsidRDefault="005840D9" w:rsidP="00CA67B3">
            <w:pPr>
              <w:autoSpaceDE w:val="0"/>
              <w:autoSpaceDN w:val="0"/>
              <w:adjustRightInd w:val="0"/>
              <w:spacing w:after="0" w:line="240" w:lineRule="auto"/>
              <w:jc w:val="both"/>
              <w:rPr>
                <w:color w:val="000000"/>
              </w:rPr>
            </w:pPr>
            <w:r w:rsidRPr="00CA67B3">
              <w:rPr>
                <w:color w:val="000000"/>
              </w:rPr>
              <w:t xml:space="preserve"> $           -   </w:t>
            </w:r>
          </w:p>
        </w:tc>
        <w:tc>
          <w:tcPr>
            <w:tcW w:w="1117" w:type="dxa"/>
            <w:tcBorders>
              <w:top w:val="single" w:sz="6" w:space="0" w:color="auto"/>
              <w:left w:val="single" w:sz="6" w:space="0" w:color="auto"/>
              <w:bottom w:val="single" w:sz="6" w:space="0" w:color="auto"/>
              <w:right w:val="single" w:sz="6" w:space="0" w:color="auto"/>
            </w:tcBorders>
          </w:tcPr>
          <w:p w:rsidR="005840D9" w:rsidRPr="00CA67B3" w:rsidRDefault="005840D9" w:rsidP="00CA67B3">
            <w:pPr>
              <w:autoSpaceDE w:val="0"/>
              <w:autoSpaceDN w:val="0"/>
              <w:adjustRightInd w:val="0"/>
              <w:spacing w:after="0" w:line="240" w:lineRule="auto"/>
              <w:jc w:val="both"/>
              <w:rPr>
                <w:color w:val="000000"/>
              </w:rPr>
            </w:pPr>
            <w:r w:rsidRPr="00CA67B3">
              <w:rPr>
                <w:color w:val="000000"/>
              </w:rPr>
              <w:t xml:space="preserve"> $              -   </w:t>
            </w:r>
          </w:p>
        </w:tc>
      </w:tr>
      <w:tr w:rsidR="005840D9" w:rsidRPr="00CA67B3" w:rsidTr="00E870E8">
        <w:trPr>
          <w:trHeight w:val="406"/>
        </w:trPr>
        <w:tc>
          <w:tcPr>
            <w:tcW w:w="1620" w:type="dxa"/>
            <w:tcBorders>
              <w:top w:val="single" w:sz="6" w:space="0" w:color="auto"/>
              <w:left w:val="single" w:sz="6" w:space="0" w:color="auto"/>
              <w:bottom w:val="single" w:sz="6" w:space="0" w:color="auto"/>
              <w:right w:val="single" w:sz="6" w:space="0" w:color="auto"/>
            </w:tcBorders>
          </w:tcPr>
          <w:p w:rsidR="005840D9" w:rsidRPr="00CA67B3" w:rsidRDefault="005840D9" w:rsidP="00CA67B3">
            <w:pPr>
              <w:autoSpaceDE w:val="0"/>
              <w:autoSpaceDN w:val="0"/>
              <w:adjustRightInd w:val="0"/>
              <w:spacing w:after="0" w:line="240" w:lineRule="auto"/>
              <w:jc w:val="both"/>
              <w:rPr>
                <w:b/>
                <w:bCs/>
                <w:color w:val="000000"/>
              </w:rPr>
            </w:pPr>
            <w:r w:rsidRPr="00CA67B3">
              <w:rPr>
                <w:b/>
                <w:bCs/>
                <w:color w:val="000000"/>
              </w:rPr>
              <w:t>Supplies &amp; Materials</w:t>
            </w:r>
          </w:p>
        </w:tc>
        <w:tc>
          <w:tcPr>
            <w:tcW w:w="1260" w:type="dxa"/>
            <w:tcBorders>
              <w:top w:val="single" w:sz="6" w:space="0" w:color="auto"/>
              <w:left w:val="single" w:sz="6" w:space="0" w:color="auto"/>
              <w:bottom w:val="single" w:sz="6" w:space="0" w:color="auto"/>
              <w:right w:val="single" w:sz="6" w:space="0" w:color="auto"/>
            </w:tcBorders>
          </w:tcPr>
          <w:p w:rsidR="005840D9" w:rsidRPr="00CA67B3" w:rsidRDefault="005840D9" w:rsidP="00CA67B3">
            <w:pPr>
              <w:autoSpaceDE w:val="0"/>
              <w:autoSpaceDN w:val="0"/>
              <w:adjustRightInd w:val="0"/>
              <w:spacing w:after="0" w:line="240" w:lineRule="auto"/>
              <w:jc w:val="both"/>
              <w:rPr>
                <w:color w:val="000000"/>
              </w:rPr>
            </w:pPr>
          </w:p>
        </w:tc>
        <w:tc>
          <w:tcPr>
            <w:tcW w:w="1710" w:type="dxa"/>
            <w:tcBorders>
              <w:top w:val="single" w:sz="6" w:space="0" w:color="auto"/>
              <w:left w:val="single" w:sz="6" w:space="0" w:color="auto"/>
              <w:bottom w:val="single" w:sz="6" w:space="0" w:color="auto"/>
              <w:right w:val="single" w:sz="6" w:space="0" w:color="auto"/>
            </w:tcBorders>
          </w:tcPr>
          <w:p w:rsidR="005840D9" w:rsidRPr="00CA67B3" w:rsidRDefault="005840D9" w:rsidP="00CA67B3">
            <w:pPr>
              <w:autoSpaceDE w:val="0"/>
              <w:autoSpaceDN w:val="0"/>
              <w:adjustRightInd w:val="0"/>
              <w:spacing w:after="0" w:line="240" w:lineRule="auto"/>
              <w:jc w:val="both"/>
              <w:rPr>
                <w:color w:val="000000"/>
              </w:rPr>
            </w:pPr>
          </w:p>
        </w:tc>
        <w:tc>
          <w:tcPr>
            <w:tcW w:w="1277" w:type="dxa"/>
            <w:tcBorders>
              <w:top w:val="single" w:sz="6" w:space="0" w:color="auto"/>
              <w:left w:val="single" w:sz="6" w:space="0" w:color="auto"/>
              <w:bottom w:val="single" w:sz="6" w:space="0" w:color="auto"/>
              <w:right w:val="single" w:sz="6" w:space="0" w:color="auto"/>
            </w:tcBorders>
          </w:tcPr>
          <w:p w:rsidR="005840D9" w:rsidRPr="00CA67B3" w:rsidRDefault="005840D9" w:rsidP="00CA67B3">
            <w:pPr>
              <w:autoSpaceDE w:val="0"/>
              <w:autoSpaceDN w:val="0"/>
              <w:adjustRightInd w:val="0"/>
              <w:spacing w:after="0" w:line="240" w:lineRule="auto"/>
              <w:jc w:val="both"/>
              <w:rPr>
                <w:color w:val="000000"/>
              </w:rPr>
            </w:pPr>
          </w:p>
        </w:tc>
        <w:tc>
          <w:tcPr>
            <w:tcW w:w="1324" w:type="dxa"/>
            <w:tcBorders>
              <w:top w:val="single" w:sz="6" w:space="0" w:color="auto"/>
              <w:left w:val="single" w:sz="6" w:space="0" w:color="auto"/>
              <w:bottom w:val="single" w:sz="6" w:space="0" w:color="auto"/>
              <w:right w:val="single" w:sz="6" w:space="0" w:color="auto"/>
            </w:tcBorders>
          </w:tcPr>
          <w:p w:rsidR="005840D9" w:rsidRPr="00CA67B3" w:rsidRDefault="005840D9" w:rsidP="00CA67B3">
            <w:pPr>
              <w:autoSpaceDE w:val="0"/>
              <w:autoSpaceDN w:val="0"/>
              <w:adjustRightInd w:val="0"/>
              <w:spacing w:after="0" w:line="240" w:lineRule="auto"/>
              <w:jc w:val="both"/>
              <w:rPr>
                <w:color w:val="000000"/>
              </w:rPr>
            </w:pPr>
          </w:p>
        </w:tc>
        <w:tc>
          <w:tcPr>
            <w:tcW w:w="1198" w:type="dxa"/>
            <w:tcBorders>
              <w:top w:val="single" w:sz="6" w:space="0" w:color="auto"/>
              <w:left w:val="single" w:sz="6" w:space="0" w:color="auto"/>
              <w:bottom w:val="single" w:sz="6" w:space="0" w:color="auto"/>
              <w:right w:val="single" w:sz="6" w:space="0" w:color="auto"/>
            </w:tcBorders>
          </w:tcPr>
          <w:p w:rsidR="005840D9" w:rsidRPr="00CA67B3" w:rsidRDefault="005840D9" w:rsidP="00CA67B3">
            <w:pPr>
              <w:autoSpaceDE w:val="0"/>
              <w:autoSpaceDN w:val="0"/>
              <w:adjustRightInd w:val="0"/>
              <w:spacing w:after="0" w:line="240" w:lineRule="auto"/>
              <w:jc w:val="both"/>
              <w:rPr>
                <w:color w:val="000000"/>
              </w:rPr>
            </w:pPr>
          </w:p>
        </w:tc>
        <w:tc>
          <w:tcPr>
            <w:tcW w:w="1294" w:type="dxa"/>
            <w:tcBorders>
              <w:top w:val="single" w:sz="6" w:space="0" w:color="auto"/>
              <w:left w:val="single" w:sz="6" w:space="0" w:color="auto"/>
              <w:bottom w:val="single" w:sz="6" w:space="0" w:color="auto"/>
              <w:right w:val="single" w:sz="6" w:space="0" w:color="auto"/>
            </w:tcBorders>
          </w:tcPr>
          <w:p w:rsidR="005840D9" w:rsidRPr="00CA67B3" w:rsidRDefault="005840D9" w:rsidP="00CA67B3">
            <w:pPr>
              <w:autoSpaceDE w:val="0"/>
              <w:autoSpaceDN w:val="0"/>
              <w:adjustRightInd w:val="0"/>
              <w:spacing w:after="0" w:line="240" w:lineRule="auto"/>
              <w:jc w:val="both"/>
              <w:rPr>
                <w:color w:val="000000"/>
              </w:rPr>
            </w:pPr>
            <w:r w:rsidRPr="00CA67B3">
              <w:rPr>
                <w:color w:val="000000"/>
              </w:rPr>
              <w:t xml:space="preserve"> $           -   </w:t>
            </w:r>
          </w:p>
        </w:tc>
        <w:tc>
          <w:tcPr>
            <w:tcW w:w="1117" w:type="dxa"/>
            <w:tcBorders>
              <w:top w:val="single" w:sz="6" w:space="0" w:color="auto"/>
              <w:left w:val="single" w:sz="6" w:space="0" w:color="auto"/>
              <w:bottom w:val="single" w:sz="6" w:space="0" w:color="auto"/>
              <w:right w:val="single" w:sz="6" w:space="0" w:color="auto"/>
            </w:tcBorders>
          </w:tcPr>
          <w:p w:rsidR="005840D9" w:rsidRPr="00CA67B3" w:rsidRDefault="005840D9" w:rsidP="00CA67B3">
            <w:pPr>
              <w:autoSpaceDE w:val="0"/>
              <w:autoSpaceDN w:val="0"/>
              <w:adjustRightInd w:val="0"/>
              <w:spacing w:after="0" w:line="240" w:lineRule="auto"/>
              <w:jc w:val="both"/>
              <w:rPr>
                <w:color w:val="000000"/>
              </w:rPr>
            </w:pPr>
            <w:r w:rsidRPr="00CA67B3">
              <w:rPr>
                <w:color w:val="000000"/>
              </w:rPr>
              <w:t xml:space="preserve"> $              -   </w:t>
            </w:r>
          </w:p>
        </w:tc>
      </w:tr>
      <w:tr w:rsidR="005840D9" w:rsidRPr="00CA67B3" w:rsidTr="00E870E8">
        <w:trPr>
          <w:trHeight w:val="406"/>
        </w:trPr>
        <w:tc>
          <w:tcPr>
            <w:tcW w:w="1620" w:type="dxa"/>
            <w:tcBorders>
              <w:top w:val="single" w:sz="6" w:space="0" w:color="auto"/>
              <w:left w:val="single" w:sz="6" w:space="0" w:color="auto"/>
              <w:bottom w:val="single" w:sz="6" w:space="0" w:color="auto"/>
              <w:right w:val="single" w:sz="6" w:space="0" w:color="auto"/>
            </w:tcBorders>
          </w:tcPr>
          <w:p w:rsidR="005840D9" w:rsidRPr="00CA67B3" w:rsidRDefault="005840D9" w:rsidP="00CA67B3">
            <w:pPr>
              <w:autoSpaceDE w:val="0"/>
              <w:autoSpaceDN w:val="0"/>
              <w:adjustRightInd w:val="0"/>
              <w:spacing w:after="0" w:line="240" w:lineRule="auto"/>
              <w:jc w:val="both"/>
              <w:rPr>
                <w:b/>
                <w:bCs/>
                <w:color w:val="000000"/>
              </w:rPr>
            </w:pPr>
            <w:r w:rsidRPr="00CA67B3">
              <w:rPr>
                <w:b/>
                <w:bCs/>
                <w:color w:val="000000"/>
              </w:rPr>
              <w:t>Other Costs:</w:t>
            </w:r>
          </w:p>
        </w:tc>
        <w:tc>
          <w:tcPr>
            <w:tcW w:w="1260" w:type="dxa"/>
            <w:tcBorders>
              <w:top w:val="single" w:sz="6" w:space="0" w:color="auto"/>
              <w:left w:val="single" w:sz="6" w:space="0" w:color="auto"/>
              <w:bottom w:val="single" w:sz="6" w:space="0" w:color="auto"/>
              <w:right w:val="single" w:sz="6" w:space="0" w:color="auto"/>
            </w:tcBorders>
          </w:tcPr>
          <w:p w:rsidR="005840D9" w:rsidRPr="00CA67B3" w:rsidRDefault="005840D9" w:rsidP="00CA67B3">
            <w:pPr>
              <w:autoSpaceDE w:val="0"/>
              <w:autoSpaceDN w:val="0"/>
              <w:adjustRightInd w:val="0"/>
              <w:spacing w:after="0" w:line="240" w:lineRule="auto"/>
              <w:jc w:val="both"/>
              <w:rPr>
                <w:color w:val="000000"/>
              </w:rPr>
            </w:pPr>
          </w:p>
        </w:tc>
        <w:tc>
          <w:tcPr>
            <w:tcW w:w="1710" w:type="dxa"/>
            <w:tcBorders>
              <w:top w:val="single" w:sz="6" w:space="0" w:color="auto"/>
              <w:left w:val="single" w:sz="6" w:space="0" w:color="auto"/>
              <w:bottom w:val="single" w:sz="6" w:space="0" w:color="auto"/>
              <w:right w:val="single" w:sz="6" w:space="0" w:color="auto"/>
            </w:tcBorders>
          </w:tcPr>
          <w:p w:rsidR="005840D9" w:rsidRPr="00CA67B3" w:rsidRDefault="005840D9" w:rsidP="00CA67B3">
            <w:pPr>
              <w:autoSpaceDE w:val="0"/>
              <w:autoSpaceDN w:val="0"/>
              <w:adjustRightInd w:val="0"/>
              <w:spacing w:after="0" w:line="240" w:lineRule="auto"/>
              <w:jc w:val="both"/>
              <w:rPr>
                <w:color w:val="000000"/>
              </w:rPr>
            </w:pPr>
          </w:p>
        </w:tc>
        <w:tc>
          <w:tcPr>
            <w:tcW w:w="1277" w:type="dxa"/>
            <w:tcBorders>
              <w:top w:val="single" w:sz="6" w:space="0" w:color="auto"/>
              <w:left w:val="single" w:sz="6" w:space="0" w:color="auto"/>
              <w:bottom w:val="single" w:sz="6" w:space="0" w:color="auto"/>
              <w:right w:val="single" w:sz="6" w:space="0" w:color="auto"/>
            </w:tcBorders>
          </w:tcPr>
          <w:p w:rsidR="005840D9" w:rsidRPr="00CA67B3" w:rsidRDefault="005840D9" w:rsidP="00CA67B3">
            <w:pPr>
              <w:autoSpaceDE w:val="0"/>
              <w:autoSpaceDN w:val="0"/>
              <w:adjustRightInd w:val="0"/>
              <w:spacing w:after="0" w:line="240" w:lineRule="auto"/>
              <w:jc w:val="both"/>
              <w:rPr>
                <w:color w:val="000000"/>
              </w:rPr>
            </w:pPr>
          </w:p>
        </w:tc>
        <w:tc>
          <w:tcPr>
            <w:tcW w:w="1324" w:type="dxa"/>
            <w:tcBorders>
              <w:top w:val="single" w:sz="6" w:space="0" w:color="auto"/>
              <w:left w:val="single" w:sz="6" w:space="0" w:color="auto"/>
              <w:bottom w:val="single" w:sz="6" w:space="0" w:color="auto"/>
              <w:right w:val="single" w:sz="6" w:space="0" w:color="auto"/>
            </w:tcBorders>
          </w:tcPr>
          <w:p w:rsidR="005840D9" w:rsidRPr="00CA67B3" w:rsidRDefault="005840D9" w:rsidP="00CA67B3">
            <w:pPr>
              <w:autoSpaceDE w:val="0"/>
              <w:autoSpaceDN w:val="0"/>
              <w:adjustRightInd w:val="0"/>
              <w:spacing w:after="0" w:line="240" w:lineRule="auto"/>
              <w:jc w:val="both"/>
              <w:rPr>
                <w:color w:val="000000"/>
              </w:rPr>
            </w:pPr>
          </w:p>
        </w:tc>
        <w:tc>
          <w:tcPr>
            <w:tcW w:w="1198" w:type="dxa"/>
            <w:tcBorders>
              <w:top w:val="single" w:sz="6" w:space="0" w:color="auto"/>
              <w:left w:val="single" w:sz="6" w:space="0" w:color="auto"/>
              <w:bottom w:val="single" w:sz="6" w:space="0" w:color="auto"/>
              <w:right w:val="single" w:sz="6" w:space="0" w:color="auto"/>
            </w:tcBorders>
          </w:tcPr>
          <w:p w:rsidR="005840D9" w:rsidRPr="00CA67B3" w:rsidRDefault="005840D9" w:rsidP="00CA67B3">
            <w:pPr>
              <w:autoSpaceDE w:val="0"/>
              <w:autoSpaceDN w:val="0"/>
              <w:adjustRightInd w:val="0"/>
              <w:spacing w:after="0" w:line="240" w:lineRule="auto"/>
              <w:jc w:val="both"/>
              <w:rPr>
                <w:color w:val="000000"/>
              </w:rPr>
            </w:pPr>
          </w:p>
        </w:tc>
        <w:tc>
          <w:tcPr>
            <w:tcW w:w="1294" w:type="dxa"/>
            <w:tcBorders>
              <w:top w:val="single" w:sz="6" w:space="0" w:color="auto"/>
              <w:left w:val="single" w:sz="6" w:space="0" w:color="auto"/>
              <w:bottom w:val="single" w:sz="6" w:space="0" w:color="auto"/>
              <w:right w:val="single" w:sz="6" w:space="0" w:color="auto"/>
            </w:tcBorders>
          </w:tcPr>
          <w:p w:rsidR="005840D9" w:rsidRPr="00CA67B3" w:rsidRDefault="005840D9" w:rsidP="00CA67B3">
            <w:pPr>
              <w:autoSpaceDE w:val="0"/>
              <w:autoSpaceDN w:val="0"/>
              <w:adjustRightInd w:val="0"/>
              <w:spacing w:after="0" w:line="240" w:lineRule="auto"/>
              <w:jc w:val="both"/>
              <w:rPr>
                <w:color w:val="000000"/>
              </w:rPr>
            </w:pPr>
            <w:r w:rsidRPr="00CA67B3">
              <w:rPr>
                <w:color w:val="000000"/>
              </w:rPr>
              <w:t xml:space="preserve"> $           -   </w:t>
            </w:r>
          </w:p>
        </w:tc>
        <w:tc>
          <w:tcPr>
            <w:tcW w:w="1117" w:type="dxa"/>
            <w:tcBorders>
              <w:top w:val="single" w:sz="6" w:space="0" w:color="auto"/>
              <w:left w:val="single" w:sz="6" w:space="0" w:color="auto"/>
              <w:bottom w:val="single" w:sz="6" w:space="0" w:color="auto"/>
              <w:right w:val="single" w:sz="6" w:space="0" w:color="auto"/>
            </w:tcBorders>
          </w:tcPr>
          <w:p w:rsidR="005840D9" w:rsidRPr="00CA67B3" w:rsidRDefault="005840D9" w:rsidP="00CA67B3">
            <w:pPr>
              <w:autoSpaceDE w:val="0"/>
              <w:autoSpaceDN w:val="0"/>
              <w:adjustRightInd w:val="0"/>
              <w:spacing w:after="0" w:line="240" w:lineRule="auto"/>
              <w:jc w:val="both"/>
              <w:rPr>
                <w:color w:val="000000"/>
              </w:rPr>
            </w:pPr>
            <w:r w:rsidRPr="00CA67B3">
              <w:rPr>
                <w:color w:val="000000"/>
              </w:rPr>
              <w:t xml:space="preserve"> $              -   </w:t>
            </w:r>
          </w:p>
        </w:tc>
      </w:tr>
      <w:tr w:rsidR="005840D9" w:rsidRPr="00CA67B3" w:rsidTr="00E870E8">
        <w:trPr>
          <w:trHeight w:val="406"/>
        </w:trPr>
        <w:tc>
          <w:tcPr>
            <w:tcW w:w="1620" w:type="dxa"/>
            <w:tcBorders>
              <w:top w:val="single" w:sz="6" w:space="0" w:color="auto"/>
              <w:left w:val="single" w:sz="6" w:space="0" w:color="auto"/>
              <w:bottom w:val="nil"/>
              <w:right w:val="single" w:sz="6" w:space="0" w:color="auto"/>
            </w:tcBorders>
          </w:tcPr>
          <w:p w:rsidR="005840D9" w:rsidRPr="00CA67B3" w:rsidRDefault="005840D9" w:rsidP="00CA67B3">
            <w:pPr>
              <w:autoSpaceDE w:val="0"/>
              <w:autoSpaceDN w:val="0"/>
              <w:adjustRightInd w:val="0"/>
              <w:spacing w:after="0" w:line="240" w:lineRule="auto"/>
              <w:jc w:val="both"/>
              <w:rPr>
                <w:color w:val="000000"/>
              </w:rPr>
            </w:pPr>
          </w:p>
        </w:tc>
        <w:tc>
          <w:tcPr>
            <w:tcW w:w="1260" w:type="dxa"/>
            <w:tcBorders>
              <w:top w:val="single" w:sz="6" w:space="0" w:color="auto"/>
              <w:left w:val="single" w:sz="6" w:space="0" w:color="auto"/>
              <w:bottom w:val="nil"/>
              <w:right w:val="single" w:sz="6" w:space="0" w:color="auto"/>
            </w:tcBorders>
          </w:tcPr>
          <w:p w:rsidR="005840D9" w:rsidRPr="00CA67B3" w:rsidRDefault="005840D9" w:rsidP="00CA67B3">
            <w:pPr>
              <w:autoSpaceDE w:val="0"/>
              <w:autoSpaceDN w:val="0"/>
              <w:adjustRightInd w:val="0"/>
              <w:spacing w:after="0" w:line="240" w:lineRule="auto"/>
              <w:jc w:val="both"/>
              <w:rPr>
                <w:color w:val="000000"/>
              </w:rPr>
            </w:pPr>
          </w:p>
        </w:tc>
        <w:tc>
          <w:tcPr>
            <w:tcW w:w="1710" w:type="dxa"/>
            <w:tcBorders>
              <w:top w:val="single" w:sz="6" w:space="0" w:color="auto"/>
              <w:left w:val="single" w:sz="6" w:space="0" w:color="auto"/>
              <w:bottom w:val="nil"/>
              <w:right w:val="single" w:sz="6" w:space="0" w:color="auto"/>
            </w:tcBorders>
          </w:tcPr>
          <w:p w:rsidR="005840D9" w:rsidRPr="00CA67B3" w:rsidRDefault="005840D9" w:rsidP="00CA67B3">
            <w:pPr>
              <w:autoSpaceDE w:val="0"/>
              <w:autoSpaceDN w:val="0"/>
              <w:adjustRightInd w:val="0"/>
              <w:spacing w:after="0" w:line="240" w:lineRule="auto"/>
              <w:jc w:val="both"/>
              <w:rPr>
                <w:color w:val="000000"/>
              </w:rPr>
            </w:pPr>
          </w:p>
        </w:tc>
        <w:tc>
          <w:tcPr>
            <w:tcW w:w="1277" w:type="dxa"/>
            <w:tcBorders>
              <w:top w:val="single" w:sz="6" w:space="0" w:color="auto"/>
              <w:left w:val="single" w:sz="6" w:space="0" w:color="auto"/>
              <w:bottom w:val="nil"/>
              <w:right w:val="single" w:sz="6" w:space="0" w:color="auto"/>
            </w:tcBorders>
          </w:tcPr>
          <w:p w:rsidR="005840D9" w:rsidRPr="00CA67B3" w:rsidRDefault="005840D9" w:rsidP="00CA67B3">
            <w:pPr>
              <w:autoSpaceDE w:val="0"/>
              <w:autoSpaceDN w:val="0"/>
              <w:adjustRightInd w:val="0"/>
              <w:spacing w:after="0" w:line="240" w:lineRule="auto"/>
              <w:jc w:val="both"/>
              <w:rPr>
                <w:color w:val="000000"/>
              </w:rPr>
            </w:pPr>
          </w:p>
        </w:tc>
        <w:tc>
          <w:tcPr>
            <w:tcW w:w="1324" w:type="dxa"/>
            <w:tcBorders>
              <w:top w:val="single" w:sz="6" w:space="0" w:color="auto"/>
              <w:left w:val="single" w:sz="6" w:space="0" w:color="auto"/>
              <w:bottom w:val="nil"/>
              <w:right w:val="single" w:sz="6" w:space="0" w:color="auto"/>
            </w:tcBorders>
          </w:tcPr>
          <w:p w:rsidR="005840D9" w:rsidRPr="00CA67B3" w:rsidRDefault="005840D9" w:rsidP="00CA67B3">
            <w:pPr>
              <w:autoSpaceDE w:val="0"/>
              <w:autoSpaceDN w:val="0"/>
              <w:adjustRightInd w:val="0"/>
              <w:spacing w:after="0" w:line="240" w:lineRule="auto"/>
              <w:jc w:val="both"/>
              <w:rPr>
                <w:color w:val="000000"/>
              </w:rPr>
            </w:pPr>
          </w:p>
        </w:tc>
        <w:tc>
          <w:tcPr>
            <w:tcW w:w="1198" w:type="dxa"/>
            <w:tcBorders>
              <w:top w:val="single" w:sz="6" w:space="0" w:color="auto"/>
              <w:left w:val="single" w:sz="6" w:space="0" w:color="auto"/>
              <w:bottom w:val="nil"/>
              <w:right w:val="single" w:sz="6" w:space="0" w:color="auto"/>
            </w:tcBorders>
          </w:tcPr>
          <w:p w:rsidR="005840D9" w:rsidRPr="00CA67B3" w:rsidRDefault="005840D9" w:rsidP="00CA67B3">
            <w:pPr>
              <w:autoSpaceDE w:val="0"/>
              <w:autoSpaceDN w:val="0"/>
              <w:adjustRightInd w:val="0"/>
              <w:spacing w:after="0" w:line="240" w:lineRule="auto"/>
              <w:jc w:val="both"/>
              <w:rPr>
                <w:color w:val="000000"/>
              </w:rPr>
            </w:pPr>
          </w:p>
        </w:tc>
        <w:tc>
          <w:tcPr>
            <w:tcW w:w="1294" w:type="dxa"/>
            <w:tcBorders>
              <w:top w:val="single" w:sz="6" w:space="0" w:color="auto"/>
              <w:left w:val="single" w:sz="6" w:space="0" w:color="auto"/>
              <w:bottom w:val="nil"/>
              <w:right w:val="single" w:sz="6" w:space="0" w:color="auto"/>
            </w:tcBorders>
          </w:tcPr>
          <w:p w:rsidR="005840D9" w:rsidRPr="00CA67B3" w:rsidRDefault="005840D9" w:rsidP="00CA67B3">
            <w:pPr>
              <w:autoSpaceDE w:val="0"/>
              <w:autoSpaceDN w:val="0"/>
              <w:adjustRightInd w:val="0"/>
              <w:spacing w:after="0" w:line="240" w:lineRule="auto"/>
              <w:jc w:val="both"/>
              <w:rPr>
                <w:color w:val="000000"/>
              </w:rPr>
            </w:pPr>
            <w:r w:rsidRPr="00CA67B3">
              <w:rPr>
                <w:color w:val="000000"/>
              </w:rPr>
              <w:t xml:space="preserve"> $           -   </w:t>
            </w:r>
          </w:p>
        </w:tc>
        <w:tc>
          <w:tcPr>
            <w:tcW w:w="1117" w:type="dxa"/>
            <w:tcBorders>
              <w:top w:val="single" w:sz="6" w:space="0" w:color="auto"/>
              <w:left w:val="single" w:sz="6" w:space="0" w:color="auto"/>
              <w:bottom w:val="nil"/>
              <w:right w:val="single" w:sz="6" w:space="0" w:color="auto"/>
            </w:tcBorders>
          </w:tcPr>
          <w:p w:rsidR="005840D9" w:rsidRPr="00CA67B3" w:rsidRDefault="005840D9" w:rsidP="00CA67B3">
            <w:pPr>
              <w:autoSpaceDE w:val="0"/>
              <w:autoSpaceDN w:val="0"/>
              <w:adjustRightInd w:val="0"/>
              <w:spacing w:after="0" w:line="240" w:lineRule="auto"/>
              <w:jc w:val="both"/>
              <w:rPr>
                <w:color w:val="000000"/>
              </w:rPr>
            </w:pPr>
            <w:r w:rsidRPr="00CA67B3">
              <w:rPr>
                <w:color w:val="000000"/>
              </w:rPr>
              <w:t xml:space="preserve"> $              -   </w:t>
            </w:r>
          </w:p>
        </w:tc>
      </w:tr>
      <w:tr w:rsidR="005840D9" w:rsidRPr="00CA67B3" w:rsidTr="00E870E8">
        <w:trPr>
          <w:trHeight w:val="742"/>
        </w:trPr>
        <w:tc>
          <w:tcPr>
            <w:tcW w:w="1620" w:type="dxa"/>
            <w:tcBorders>
              <w:top w:val="single" w:sz="12" w:space="0" w:color="auto"/>
              <w:left w:val="single" w:sz="12" w:space="0" w:color="auto"/>
              <w:bottom w:val="single" w:sz="12" w:space="0" w:color="auto"/>
              <w:right w:val="single" w:sz="6" w:space="0" w:color="auto"/>
            </w:tcBorders>
          </w:tcPr>
          <w:p w:rsidR="005840D9" w:rsidRPr="00CA67B3" w:rsidRDefault="005840D9" w:rsidP="00CA67B3">
            <w:pPr>
              <w:autoSpaceDE w:val="0"/>
              <w:autoSpaceDN w:val="0"/>
              <w:adjustRightInd w:val="0"/>
              <w:spacing w:after="0" w:line="240" w:lineRule="auto"/>
              <w:jc w:val="both"/>
              <w:rPr>
                <w:b/>
                <w:bCs/>
                <w:color w:val="000000"/>
              </w:rPr>
            </w:pPr>
            <w:r w:rsidRPr="00CA67B3">
              <w:rPr>
                <w:b/>
                <w:bCs/>
                <w:color w:val="000000"/>
              </w:rPr>
              <w:t>TOTALS</w:t>
            </w:r>
          </w:p>
        </w:tc>
        <w:tc>
          <w:tcPr>
            <w:tcW w:w="1260" w:type="dxa"/>
            <w:tcBorders>
              <w:top w:val="single" w:sz="12" w:space="0" w:color="auto"/>
              <w:left w:val="single" w:sz="6" w:space="0" w:color="auto"/>
              <w:bottom w:val="single" w:sz="12" w:space="0" w:color="auto"/>
              <w:right w:val="single" w:sz="6" w:space="0" w:color="auto"/>
            </w:tcBorders>
          </w:tcPr>
          <w:p w:rsidR="005840D9" w:rsidRPr="00CA67B3" w:rsidRDefault="005840D9" w:rsidP="00CA67B3">
            <w:pPr>
              <w:autoSpaceDE w:val="0"/>
              <w:autoSpaceDN w:val="0"/>
              <w:adjustRightInd w:val="0"/>
              <w:spacing w:after="0" w:line="240" w:lineRule="auto"/>
              <w:jc w:val="both"/>
              <w:rPr>
                <w:b/>
                <w:bCs/>
                <w:color w:val="000000"/>
              </w:rPr>
            </w:pPr>
          </w:p>
        </w:tc>
        <w:tc>
          <w:tcPr>
            <w:tcW w:w="1710" w:type="dxa"/>
            <w:tcBorders>
              <w:top w:val="single" w:sz="12" w:space="0" w:color="auto"/>
              <w:left w:val="single" w:sz="6" w:space="0" w:color="auto"/>
              <w:bottom w:val="single" w:sz="12" w:space="0" w:color="auto"/>
              <w:right w:val="single" w:sz="6" w:space="0" w:color="auto"/>
            </w:tcBorders>
          </w:tcPr>
          <w:p w:rsidR="005840D9" w:rsidRPr="00CA67B3" w:rsidRDefault="005840D9" w:rsidP="00CA67B3">
            <w:pPr>
              <w:autoSpaceDE w:val="0"/>
              <w:autoSpaceDN w:val="0"/>
              <w:adjustRightInd w:val="0"/>
              <w:spacing w:after="0" w:line="240" w:lineRule="auto"/>
              <w:jc w:val="both"/>
              <w:rPr>
                <w:color w:val="000000"/>
              </w:rPr>
            </w:pPr>
          </w:p>
        </w:tc>
        <w:tc>
          <w:tcPr>
            <w:tcW w:w="1277" w:type="dxa"/>
            <w:tcBorders>
              <w:top w:val="single" w:sz="12" w:space="0" w:color="auto"/>
              <w:left w:val="single" w:sz="6" w:space="0" w:color="auto"/>
              <w:bottom w:val="single" w:sz="12" w:space="0" w:color="auto"/>
              <w:right w:val="single" w:sz="6" w:space="0" w:color="auto"/>
            </w:tcBorders>
          </w:tcPr>
          <w:p w:rsidR="005840D9" w:rsidRPr="00CA67B3" w:rsidRDefault="005840D9" w:rsidP="00CA67B3">
            <w:pPr>
              <w:autoSpaceDE w:val="0"/>
              <w:autoSpaceDN w:val="0"/>
              <w:adjustRightInd w:val="0"/>
              <w:spacing w:after="0" w:line="240" w:lineRule="auto"/>
              <w:jc w:val="both"/>
              <w:rPr>
                <w:color w:val="000000"/>
              </w:rPr>
            </w:pPr>
            <w:r w:rsidRPr="00CA67B3">
              <w:rPr>
                <w:color w:val="000000"/>
              </w:rPr>
              <w:t xml:space="preserve"> $           -   </w:t>
            </w:r>
          </w:p>
        </w:tc>
        <w:tc>
          <w:tcPr>
            <w:tcW w:w="1324" w:type="dxa"/>
            <w:tcBorders>
              <w:top w:val="single" w:sz="12" w:space="0" w:color="auto"/>
              <w:left w:val="single" w:sz="6" w:space="0" w:color="auto"/>
              <w:bottom w:val="single" w:sz="12" w:space="0" w:color="auto"/>
              <w:right w:val="single" w:sz="6" w:space="0" w:color="auto"/>
            </w:tcBorders>
          </w:tcPr>
          <w:p w:rsidR="005840D9" w:rsidRPr="00CA67B3" w:rsidRDefault="005840D9" w:rsidP="00CA67B3">
            <w:pPr>
              <w:autoSpaceDE w:val="0"/>
              <w:autoSpaceDN w:val="0"/>
              <w:adjustRightInd w:val="0"/>
              <w:spacing w:after="0" w:line="240" w:lineRule="auto"/>
              <w:jc w:val="both"/>
              <w:rPr>
                <w:color w:val="000000"/>
              </w:rPr>
            </w:pPr>
            <w:r w:rsidRPr="00CA67B3">
              <w:rPr>
                <w:color w:val="000000"/>
              </w:rPr>
              <w:t xml:space="preserve"> $            -   </w:t>
            </w:r>
          </w:p>
        </w:tc>
        <w:tc>
          <w:tcPr>
            <w:tcW w:w="1198" w:type="dxa"/>
            <w:tcBorders>
              <w:top w:val="single" w:sz="12" w:space="0" w:color="auto"/>
              <w:left w:val="single" w:sz="6" w:space="0" w:color="auto"/>
              <w:bottom w:val="single" w:sz="12" w:space="0" w:color="auto"/>
              <w:right w:val="single" w:sz="6" w:space="0" w:color="auto"/>
            </w:tcBorders>
          </w:tcPr>
          <w:p w:rsidR="005840D9" w:rsidRPr="00CA67B3" w:rsidRDefault="005840D9" w:rsidP="00CA67B3">
            <w:pPr>
              <w:autoSpaceDE w:val="0"/>
              <w:autoSpaceDN w:val="0"/>
              <w:adjustRightInd w:val="0"/>
              <w:spacing w:after="0" w:line="240" w:lineRule="auto"/>
              <w:jc w:val="both"/>
              <w:rPr>
                <w:color w:val="000000"/>
              </w:rPr>
            </w:pPr>
            <w:r w:rsidRPr="00CA67B3">
              <w:rPr>
                <w:color w:val="000000"/>
              </w:rPr>
              <w:t xml:space="preserve"> $          -   </w:t>
            </w:r>
          </w:p>
        </w:tc>
        <w:tc>
          <w:tcPr>
            <w:tcW w:w="1294" w:type="dxa"/>
            <w:tcBorders>
              <w:top w:val="single" w:sz="12" w:space="0" w:color="auto"/>
              <w:left w:val="single" w:sz="12" w:space="0" w:color="auto"/>
              <w:bottom w:val="single" w:sz="12" w:space="0" w:color="auto"/>
              <w:right w:val="single" w:sz="12" w:space="0" w:color="auto"/>
            </w:tcBorders>
          </w:tcPr>
          <w:p w:rsidR="005840D9" w:rsidRPr="00CA67B3" w:rsidRDefault="005840D9" w:rsidP="00CA67B3">
            <w:pPr>
              <w:autoSpaceDE w:val="0"/>
              <w:autoSpaceDN w:val="0"/>
              <w:adjustRightInd w:val="0"/>
              <w:spacing w:after="0" w:line="240" w:lineRule="auto"/>
              <w:jc w:val="both"/>
              <w:rPr>
                <w:color w:val="000000"/>
              </w:rPr>
            </w:pPr>
            <w:r w:rsidRPr="00CA67B3">
              <w:rPr>
                <w:color w:val="000000"/>
              </w:rPr>
              <w:t xml:space="preserve"> $           -   </w:t>
            </w:r>
          </w:p>
        </w:tc>
        <w:tc>
          <w:tcPr>
            <w:tcW w:w="1117" w:type="dxa"/>
            <w:tcBorders>
              <w:top w:val="single" w:sz="12" w:space="0" w:color="auto"/>
              <w:left w:val="nil"/>
              <w:bottom w:val="single" w:sz="12" w:space="0" w:color="auto"/>
              <w:right w:val="single" w:sz="12" w:space="0" w:color="auto"/>
            </w:tcBorders>
          </w:tcPr>
          <w:p w:rsidR="005840D9" w:rsidRPr="00CA67B3" w:rsidRDefault="005840D9" w:rsidP="00CA67B3">
            <w:pPr>
              <w:autoSpaceDE w:val="0"/>
              <w:autoSpaceDN w:val="0"/>
              <w:adjustRightInd w:val="0"/>
              <w:spacing w:after="0" w:line="240" w:lineRule="auto"/>
              <w:jc w:val="both"/>
              <w:rPr>
                <w:color w:val="000000"/>
              </w:rPr>
            </w:pPr>
            <w:r w:rsidRPr="00CA67B3">
              <w:rPr>
                <w:color w:val="000000"/>
              </w:rPr>
              <w:t xml:space="preserve">   30,000.00 </w:t>
            </w:r>
          </w:p>
        </w:tc>
      </w:tr>
      <w:tr w:rsidR="005840D9" w:rsidRPr="00CA67B3" w:rsidTr="00E870E8">
        <w:trPr>
          <w:trHeight w:val="50"/>
        </w:trPr>
        <w:tc>
          <w:tcPr>
            <w:tcW w:w="1620" w:type="dxa"/>
            <w:tcBorders>
              <w:top w:val="nil"/>
              <w:left w:val="nil"/>
              <w:bottom w:val="nil"/>
              <w:right w:val="nil"/>
            </w:tcBorders>
          </w:tcPr>
          <w:p w:rsidR="005840D9" w:rsidRPr="00CA67B3" w:rsidRDefault="005840D9" w:rsidP="00CA67B3">
            <w:pPr>
              <w:autoSpaceDE w:val="0"/>
              <w:autoSpaceDN w:val="0"/>
              <w:adjustRightInd w:val="0"/>
              <w:spacing w:after="0" w:line="240" w:lineRule="auto"/>
              <w:jc w:val="both"/>
              <w:rPr>
                <w:color w:val="000000"/>
              </w:rPr>
            </w:pPr>
          </w:p>
        </w:tc>
        <w:tc>
          <w:tcPr>
            <w:tcW w:w="1260" w:type="dxa"/>
            <w:tcBorders>
              <w:top w:val="nil"/>
              <w:left w:val="nil"/>
              <w:bottom w:val="nil"/>
              <w:right w:val="nil"/>
            </w:tcBorders>
          </w:tcPr>
          <w:p w:rsidR="005840D9" w:rsidRPr="00CA67B3" w:rsidRDefault="005840D9" w:rsidP="00CA67B3">
            <w:pPr>
              <w:autoSpaceDE w:val="0"/>
              <w:autoSpaceDN w:val="0"/>
              <w:adjustRightInd w:val="0"/>
              <w:spacing w:after="0" w:line="240" w:lineRule="auto"/>
              <w:jc w:val="both"/>
              <w:rPr>
                <w:color w:val="000000"/>
              </w:rPr>
            </w:pPr>
          </w:p>
        </w:tc>
        <w:tc>
          <w:tcPr>
            <w:tcW w:w="1710" w:type="dxa"/>
            <w:tcBorders>
              <w:top w:val="nil"/>
              <w:left w:val="nil"/>
              <w:bottom w:val="nil"/>
              <w:right w:val="nil"/>
            </w:tcBorders>
          </w:tcPr>
          <w:p w:rsidR="005840D9" w:rsidRPr="00CA67B3" w:rsidRDefault="005840D9" w:rsidP="00CA67B3">
            <w:pPr>
              <w:autoSpaceDE w:val="0"/>
              <w:autoSpaceDN w:val="0"/>
              <w:adjustRightInd w:val="0"/>
              <w:spacing w:after="0" w:line="240" w:lineRule="auto"/>
              <w:jc w:val="both"/>
              <w:rPr>
                <w:color w:val="000000"/>
              </w:rPr>
            </w:pPr>
          </w:p>
        </w:tc>
        <w:tc>
          <w:tcPr>
            <w:tcW w:w="1277" w:type="dxa"/>
            <w:tcBorders>
              <w:top w:val="nil"/>
              <w:left w:val="nil"/>
              <w:bottom w:val="nil"/>
              <w:right w:val="nil"/>
            </w:tcBorders>
          </w:tcPr>
          <w:p w:rsidR="005840D9" w:rsidRPr="00CA67B3" w:rsidRDefault="005840D9" w:rsidP="00CA67B3">
            <w:pPr>
              <w:autoSpaceDE w:val="0"/>
              <w:autoSpaceDN w:val="0"/>
              <w:adjustRightInd w:val="0"/>
              <w:spacing w:after="0" w:line="240" w:lineRule="auto"/>
              <w:jc w:val="both"/>
              <w:rPr>
                <w:color w:val="000000"/>
              </w:rPr>
            </w:pPr>
          </w:p>
        </w:tc>
        <w:tc>
          <w:tcPr>
            <w:tcW w:w="1324" w:type="dxa"/>
            <w:tcBorders>
              <w:top w:val="nil"/>
              <w:left w:val="nil"/>
              <w:bottom w:val="nil"/>
              <w:right w:val="nil"/>
            </w:tcBorders>
          </w:tcPr>
          <w:p w:rsidR="005840D9" w:rsidRPr="00CA67B3" w:rsidRDefault="005840D9" w:rsidP="00CA67B3">
            <w:pPr>
              <w:autoSpaceDE w:val="0"/>
              <w:autoSpaceDN w:val="0"/>
              <w:adjustRightInd w:val="0"/>
              <w:spacing w:after="0" w:line="240" w:lineRule="auto"/>
              <w:jc w:val="both"/>
              <w:rPr>
                <w:color w:val="000000"/>
              </w:rPr>
            </w:pPr>
          </w:p>
        </w:tc>
        <w:tc>
          <w:tcPr>
            <w:tcW w:w="1198" w:type="dxa"/>
            <w:tcBorders>
              <w:top w:val="nil"/>
              <w:left w:val="nil"/>
              <w:bottom w:val="nil"/>
              <w:right w:val="nil"/>
            </w:tcBorders>
          </w:tcPr>
          <w:p w:rsidR="005840D9" w:rsidRPr="00CA67B3" w:rsidRDefault="005840D9" w:rsidP="00CA67B3">
            <w:pPr>
              <w:autoSpaceDE w:val="0"/>
              <w:autoSpaceDN w:val="0"/>
              <w:adjustRightInd w:val="0"/>
              <w:spacing w:after="0" w:line="240" w:lineRule="auto"/>
              <w:jc w:val="both"/>
              <w:rPr>
                <w:color w:val="000000"/>
              </w:rPr>
            </w:pPr>
          </w:p>
        </w:tc>
        <w:tc>
          <w:tcPr>
            <w:tcW w:w="1294" w:type="dxa"/>
            <w:tcBorders>
              <w:top w:val="nil"/>
              <w:left w:val="nil"/>
              <w:bottom w:val="nil"/>
              <w:right w:val="nil"/>
            </w:tcBorders>
          </w:tcPr>
          <w:p w:rsidR="005840D9" w:rsidRPr="00CA67B3" w:rsidRDefault="005840D9" w:rsidP="00CA67B3">
            <w:pPr>
              <w:autoSpaceDE w:val="0"/>
              <w:autoSpaceDN w:val="0"/>
              <w:adjustRightInd w:val="0"/>
              <w:spacing w:after="0" w:line="240" w:lineRule="auto"/>
              <w:jc w:val="both"/>
              <w:rPr>
                <w:color w:val="000000"/>
              </w:rPr>
            </w:pPr>
          </w:p>
        </w:tc>
        <w:tc>
          <w:tcPr>
            <w:tcW w:w="1117" w:type="dxa"/>
            <w:tcBorders>
              <w:top w:val="nil"/>
              <w:left w:val="nil"/>
              <w:bottom w:val="nil"/>
              <w:right w:val="nil"/>
            </w:tcBorders>
          </w:tcPr>
          <w:p w:rsidR="005840D9" w:rsidRPr="00CA67B3" w:rsidRDefault="005840D9" w:rsidP="00CA67B3">
            <w:pPr>
              <w:autoSpaceDE w:val="0"/>
              <w:autoSpaceDN w:val="0"/>
              <w:adjustRightInd w:val="0"/>
              <w:spacing w:after="0" w:line="240" w:lineRule="auto"/>
              <w:jc w:val="both"/>
              <w:rPr>
                <w:color w:val="000000"/>
              </w:rPr>
            </w:pPr>
          </w:p>
        </w:tc>
      </w:tr>
    </w:tbl>
    <w:p w:rsidR="007E3508" w:rsidRDefault="007E3508" w:rsidP="00E870E8">
      <w:pPr>
        <w:jc w:val="center"/>
        <w:rPr>
          <w:b/>
        </w:rPr>
      </w:pPr>
    </w:p>
    <w:p w:rsidR="005840D9" w:rsidRPr="00CA67B3" w:rsidRDefault="007E3508" w:rsidP="00E870E8">
      <w:pPr>
        <w:jc w:val="center"/>
        <w:rPr>
          <w:b/>
        </w:rPr>
      </w:pPr>
      <w:r>
        <w:rPr>
          <w:b/>
        </w:rPr>
        <w:br w:type="page"/>
      </w:r>
      <w:r w:rsidR="005840D9" w:rsidRPr="00CA67B3">
        <w:rPr>
          <w:b/>
        </w:rPr>
        <w:lastRenderedPageBreak/>
        <w:t>EXHIBIT C</w:t>
      </w:r>
    </w:p>
    <w:p w:rsidR="005840D9" w:rsidRPr="00CA67B3" w:rsidRDefault="005840D9" w:rsidP="00E870E8">
      <w:pPr>
        <w:jc w:val="center"/>
        <w:rPr>
          <w:b/>
        </w:rPr>
      </w:pPr>
      <w:r w:rsidRPr="00CA67B3">
        <w:rPr>
          <w:b/>
        </w:rPr>
        <w:t>QUARTERLY PERFORMANCE REPORT</w:t>
      </w:r>
    </w:p>
    <w:p w:rsidR="005840D9" w:rsidRPr="00CA67B3" w:rsidRDefault="00E870E8" w:rsidP="00CA67B3">
      <w:pPr>
        <w:jc w:val="both"/>
        <w:rPr>
          <w:b/>
        </w:rPr>
      </w:pPr>
      <w:r>
        <w:rPr>
          <w:b/>
        </w:rPr>
        <w:t xml:space="preserve">From:  </w:t>
      </w:r>
      <w:r w:rsidR="0091343E">
        <w:t>[Recipient party]</w:t>
      </w:r>
      <w:r w:rsidR="005840D9" w:rsidRPr="00CA67B3">
        <w:t xml:space="preserve"> Program</w:t>
      </w:r>
    </w:p>
    <w:p w:rsidR="005840D9" w:rsidRPr="00CA67B3" w:rsidRDefault="005840D9" w:rsidP="00CA67B3">
      <w:pPr>
        <w:jc w:val="both"/>
      </w:pPr>
      <w:r w:rsidRPr="00CA67B3">
        <w:rPr>
          <w:b/>
        </w:rPr>
        <w:t xml:space="preserve">Budget:  </w:t>
      </w:r>
    </w:p>
    <w:p w:rsidR="00E870E8" w:rsidRPr="004A255D" w:rsidRDefault="005840D9" w:rsidP="00176288">
      <w:pPr>
        <w:jc w:val="both"/>
      </w:pPr>
      <w:r w:rsidRPr="00CA67B3">
        <w:rPr>
          <w:b/>
        </w:rPr>
        <w:t xml:space="preserve">Contract Period:  </w:t>
      </w:r>
    </w:p>
    <w:p w:rsidR="005840D9" w:rsidRPr="00CA67B3" w:rsidRDefault="005840D9" w:rsidP="00CA67B3">
      <w:pPr>
        <w:pStyle w:val="BodyTextIndent3"/>
        <w:tabs>
          <w:tab w:val="clear" w:pos="1710"/>
          <w:tab w:val="clear" w:pos="2160"/>
          <w:tab w:val="clear" w:pos="2520"/>
          <w:tab w:val="left" w:pos="0"/>
          <w:tab w:val="left" w:pos="180"/>
          <w:tab w:val="left" w:pos="450"/>
          <w:tab w:val="left" w:pos="1170"/>
          <w:tab w:val="left" w:pos="1440"/>
          <w:tab w:val="left" w:pos="1890"/>
          <w:tab w:val="left" w:pos="2340"/>
        </w:tabs>
        <w:ind w:left="0" w:firstLine="0"/>
        <w:jc w:val="both"/>
        <w:rPr>
          <w:rFonts w:ascii="Times New Roman" w:hAnsi="Times New Roman" w:cs="Times New Roman"/>
          <w:sz w:val="22"/>
          <w:szCs w:val="22"/>
        </w:rPr>
      </w:pPr>
    </w:p>
    <w:tbl>
      <w:tblPr>
        <w:tblW w:w="9280" w:type="dxa"/>
        <w:tblInd w:w="93" w:type="dxa"/>
        <w:tblLook w:val="0000" w:firstRow="0" w:lastRow="0" w:firstColumn="0" w:lastColumn="0" w:noHBand="0" w:noVBand="0"/>
      </w:tblPr>
      <w:tblGrid>
        <w:gridCol w:w="280"/>
        <w:gridCol w:w="2080"/>
        <w:gridCol w:w="2280"/>
        <w:gridCol w:w="1340"/>
        <w:gridCol w:w="1020"/>
        <w:gridCol w:w="2280"/>
      </w:tblGrid>
      <w:tr w:rsidR="005840D9" w:rsidRPr="00CA67B3" w:rsidTr="00876AC6">
        <w:trPr>
          <w:trHeight w:val="315"/>
        </w:trPr>
        <w:tc>
          <w:tcPr>
            <w:tcW w:w="9280" w:type="dxa"/>
            <w:gridSpan w:val="6"/>
            <w:tcBorders>
              <w:top w:val="single" w:sz="4" w:space="0" w:color="auto"/>
              <w:left w:val="single" w:sz="4" w:space="0" w:color="auto"/>
              <w:bottom w:val="nil"/>
              <w:right w:val="single" w:sz="4" w:space="0" w:color="000000"/>
            </w:tcBorders>
            <w:noWrap/>
            <w:vAlign w:val="bottom"/>
          </w:tcPr>
          <w:p w:rsidR="005840D9" w:rsidRPr="00CA67B3" w:rsidRDefault="005840D9" w:rsidP="00CA67B3">
            <w:pPr>
              <w:jc w:val="both"/>
              <w:rPr>
                <w:b/>
                <w:bCs/>
              </w:rPr>
            </w:pPr>
            <w:r w:rsidRPr="00CA67B3">
              <w:rPr>
                <w:b/>
                <w:bCs/>
              </w:rPr>
              <w:t>Fiscal Year 2013-2014</w:t>
            </w:r>
          </w:p>
        </w:tc>
      </w:tr>
      <w:tr w:rsidR="005840D9" w:rsidRPr="00CA67B3" w:rsidTr="00876AC6">
        <w:trPr>
          <w:trHeight w:val="315"/>
        </w:trPr>
        <w:tc>
          <w:tcPr>
            <w:tcW w:w="9280" w:type="dxa"/>
            <w:gridSpan w:val="6"/>
            <w:tcBorders>
              <w:top w:val="nil"/>
              <w:left w:val="single" w:sz="4" w:space="0" w:color="auto"/>
              <w:bottom w:val="single" w:sz="4" w:space="0" w:color="auto"/>
              <w:right w:val="single" w:sz="4" w:space="0" w:color="000000"/>
            </w:tcBorders>
            <w:noWrap/>
            <w:vAlign w:val="bottom"/>
          </w:tcPr>
          <w:p w:rsidR="005840D9" w:rsidRPr="00CA67B3" w:rsidRDefault="005840D9" w:rsidP="00CA67B3">
            <w:pPr>
              <w:jc w:val="both"/>
              <w:rPr>
                <w:b/>
                <w:bCs/>
              </w:rPr>
            </w:pPr>
            <w:r w:rsidRPr="00CA67B3">
              <w:rPr>
                <w:b/>
                <w:bCs/>
              </w:rPr>
              <w:t>Scope of Services Timeline</w:t>
            </w:r>
          </w:p>
        </w:tc>
      </w:tr>
      <w:tr w:rsidR="005840D9" w:rsidRPr="00CA67B3" w:rsidTr="00876AC6">
        <w:trPr>
          <w:trHeight w:val="278"/>
        </w:trPr>
        <w:tc>
          <w:tcPr>
            <w:tcW w:w="280" w:type="dxa"/>
            <w:tcBorders>
              <w:top w:val="nil"/>
              <w:left w:val="nil"/>
              <w:bottom w:val="single" w:sz="4" w:space="0" w:color="auto"/>
              <w:right w:val="nil"/>
            </w:tcBorders>
            <w:noWrap/>
            <w:vAlign w:val="bottom"/>
          </w:tcPr>
          <w:p w:rsidR="005840D9" w:rsidRPr="00CA67B3" w:rsidRDefault="005840D9" w:rsidP="00CA67B3">
            <w:pPr>
              <w:jc w:val="both"/>
              <w:rPr>
                <w:b/>
                <w:bCs/>
              </w:rPr>
            </w:pPr>
            <w:r w:rsidRPr="00CA67B3">
              <w:rPr>
                <w:b/>
                <w:bCs/>
              </w:rPr>
              <w:t> </w:t>
            </w:r>
          </w:p>
        </w:tc>
        <w:tc>
          <w:tcPr>
            <w:tcW w:w="2080" w:type="dxa"/>
            <w:tcBorders>
              <w:top w:val="nil"/>
              <w:left w:val="nil"/>
              <w:bottom w:val="single" w:sz="4" w:space="0" w:color="auto"/>
              <w:right w:val="nil"/>
            </w:tcBorders>
            <w:noWrap/>
            <w:vAlign w:val="bottom"/>
          </w:tcPr>
          <w:p w:rsidR="005840D9" w:rsidRPr="00CA67B3" w:rsidRDefault="005840D9" w:rsidP="00CA67B3">
            <w:pPr>
              <w:jc w:val="both"/>
            </w:pPr>
            <w:r w:rsidRPr="00CA67B3">
              <w:t> </w:t>
            </w:r>
          </w:p>
        </w:tc>
        <w:tc>
          <w:tcPr>
            <w:tcW w:w="2280" w:type="dxa"/>
            <w:tcBorders>
              <w:top w:val="nil"/>
              <w:left w:val="nil"/>
              <w:bottom w:val="single" w:sz="4" w:space="0" w:color="auto"/>
              <w:right w:val="nil"/>
            </w:tcBorders>
            <w:noWrap/>
            <w:vAlign w:val="bottom"/>
          </w:tcPr>
          <w:p w:rsidR="005840D9" w:rsidRPr="00CA67B3" w:rsidRDefault="005840D9" w:rsidP="00CA67B3">
            <w:pPr>
              <w:jc w:val="both"/>
            </w:pPr>
            <w:r w:rsidRPr="00CA67B3">
              <w:t> </w:t>
            </w:r>
          </w:p>
        </w:tc>
        <w:tc>
          <w:tcPr>
            <w:tcW w:w="1340" w:type="dxa"/>
            <w:tcBorders>
              <w:top w:val="nil"/>
              <w:left w:val="nil"/>
              <w:bottom w:val="single" w:sz="4" w:space="0" w:color="auto"/>
              <w:right w:val="nil"/>
            </w:tcBorders>
            <w:noWrap/>
            <w:vAlign w:val="bottom"/>
          </w:tcPr>
          <w:p w:rsidR="005840D9" w:rsidRPr="00CA67B3" w:rsidRDefault="005840D9" w:rsidP="00CA67B3">
            <w:pPr>
              <w:jc w:val="both"/>
            </w:pPr>
            <w:r w:rsidRPr="00CA67B3">
              <w:t> </w:t>
            </w:r>
          </w:p>
        </w:tc>
        <w:tc>
          <w:tcPr>
            <w:tcW w:w="1020" w:type="dxa"/>
            <w:tcBorders>
              <w:top w:val="nil"/>
              <w:left w:val="nil"/>
              <w:bottom w:val="single" w:sz="4" w:space="0" w:color="auto"/>
              <w:right w:val="nil"/>
            </w:tcBorders>
            <w:noWrap/>
            <w:vAlign w:val="bottom"/>
          </w:tcPr>
          <w:p w:rsidR="005840D9" w:rsidRPr="00CA67B3" w:rsidRDefault="005840D9" w:rsidP="00CA67B3">
            <w:pPr>
              <w:jc w:val="both"/>
            </w:pPr>
            <w:r w:rsidRPr="00CA67B3">
              <w:t> </w:t>
            </w:r>
          </w:p>
        </w:tc>
        <w:tc>
          <w:tcPr>
            <w:tcW w:w="2280" w:type="dxa"/>
            <w:tcBorders>
              <w:top w:val="nil"/>
              <w:left w:val="nil"/>
              <w:bottom w:val="single" w:sz="4" w:space="0" w:color="auto"/>
              <w:right w:val="nil"/>
            </w:tcBorders>
            <w:noWrap/>
            <w:vAlign w:val="bottom"/>
          </w:tcPr>
          <w:p w:rsidR="005840D9" w:rsidRPr="00CA67B3" w:rsidRDefault="005840D9" w:rsidP="00CA67B3">
            <w:pPr>
              <w:jc w:val="both"/>
            </w:pPr>
            <w:r w:rsidRPr="00CA67B3">
              <w:t> </w:t>
            </w:r>
          </w:p>
        </w:tc>
      </w:tr>
      <w:tr w:rsidR="005840D9" w:rsidRPr="00CA67B3" w:rsidTr="00876AC6">
        <w:trPr>
          <w:trHeight w:val="315"/>
        </w:trPr>
        <w:tc>
          <w:tcPr>
            <w:tcW w:w="2360" w:type="dxa"/>
            <w:gridSpan w:val="2"/>
            <w:tcBorders>
              <w:top w:val="single" w:sz="4" w:space="0" w:color="auto"/>
              <w:left w:val="single" w:sz="4" w:space="0" w:color="auto"/>
              <w:bottom w:val="single" w:sz="4" w:space="0" w:color="auto"/>
              <w:right w:val="single" w:sz="4" w:space="0" w:color="000000"/>
            </w:tcBorders>
            <w:noWrap/>
            <w:vAlign w:val="bottom"/>
          </w:tcPr>
          <w:p w:rsidR="005840D9" w:rsidRPr="00CA67B3" w:rsidRDefault="005840D9" w:rsidP="00CA67B3">
            <w:pPr>
              <w:jc w:val="both"/>
              <w:rPr>
                <w:b/>
                <w:bCs/>
              </w:rPr>
            </w:pPr>
            <w:r w:rsidRPr="00CA67B3">
              <w:rPr>
                <w:b/>
                <w:bCs/>
              </w:rPr>
              <w:t>Quarter 1</w:t>
            </w:r>
          </w:p>
        </w:tc>
        <w:tc>
          <w:tcPr>
            <w:tcW w:w="2280" w:type="dxa"/>
            <w:tcBorders>
              <w:top w:val="nil"/>
              <w:left w:val="nil"/>
              <w:bottom w:val="single" w:sz="4" w:space="0" w:color="auto"/>
              <w:right w:val="single" w:sz="4" w:space="0" w:color="auto"/>
            </w:tcBorders>
            <w:noWrap/>
            <w:vAlign w:val="bottom"/>
          </w:tcPr>
          <w:p w:rsidR="005840D9" w:rsidRPr="00CA67B3" w:rsidRDefault="005840D9" w:rsidP="00CA67B3">
            <w:pPr>
              <w:jc w:val="both"/>
              <w:rPr>
                <w:b/>
                <w:bCs/>
              </w:rPr>
            </w:pPr>
            <w:r w:rsidRPr="00CA67B3">
              <w:rPr>
                <w:b/>
                <w:bCs/>
              </w:rPr>
              <w:t>Quarter 2</w:t>
            </w:r>
          </w:p>
        </w:tc>
        <w:tc>
          <w:tcPr>
            <w:tcW w:w="2360" w:type="dxa"/>
            <w:gridSpan w:val="2"/>
            <w:tcBorders>
              <w:top w:val="single" w:sz="4" w:space="0" w:color="auto"/>
              <w:left w:val="single" w:sz="4" w:space="0" w:color="auto"/>
              <w:bottom w:val="single" w:sz="4" w:space="0" w:color="auto"/>
              <w:right w:val="single" w:sz="4" w:space="0" w:color="000000"/>
            </w:tcBorders>
            <w:noWrap/>
            <w:vAlign w:val="bottom"/>
          </w:tcPr>
          <w:p w:rsidR="005840D9" w:rsidRPr="00CA67B3" w:rsidRDefault="005840D9" w:rsidP="00CA67B3">
            <w:pPr>
              <w:jc w:val="both"/>
              <w:rPr>
                <w:b/>
                <w:bCs/>
              </w:rPr>
            </w:pPr>
            <w:r w:rsidRPr="00CA67B3">
              <w:rPr>
                <w:b/>
                <w:bCs/>
              </w:rPr>
              <w:t>Quarter 3</w:t>
            </w:r>
          </w:p>
        </w:tc>
        <w:tc>
          <w:tcPr>
            <w:tcW w:w="2280" w:type="dxa"/>
            <w:tcBorders>
              <w:top w:val="nil"/>
              <w:left w:val="nil"/>
              <w:bottom w:val="single" w:sz="4" w:space="0" w:color="auto"/>
              <w:right w:val="single" w:sz="4" w:space="0" w:color="auto"/>
            </w:tcBorders>
            <w:noWrap/>
            <w:vAlign w:val="bottom"/>
          </w:tcPr>
          <w:p w:rsidR="005840D9" w:rsidRPr="00CA67B3" w:rsidRDefault="005840D9" w:rsidP="00CA67B3">
            <w:pPr>
              <w:jc w:val="both"/>
              <w:rPr>
                <w:b/>
                <w:bCs/>
              </w:rPr>
            </w:pPr>
            <w:r w:rsidRPr="00CA67B3">
              <w:rPr>
                <w:b/>
                <w:bCs/>
              </w:rPr>
              <w:t>Quarter 4</w:t>
            </w:r>
          </w:p>
        </w:tc>
      </w:tr>
      <w:tr w:rsidR="005840D9" w:rsidRPr="00CA67B3" w:rsidTr="00876AC6">
        <w:trPr>
          <w:trHeight w:val="915"/>
        </w:trPr>
        <w:tc>
          <w:tcPr>
            <w:tcW w:w="2360" w:type="dxa"/>
            <w:gridSpan w:val="2"/>
            <w:tcBorders>
              <w:top w:val="single" w:sz="4" w:space="0" w:color="auto"/>
              <w:left w:val="single" w:sz="4" w:space="0" w:color="auto"/>
              <w:bottom w:val="single" w:sz="4" w:space="0" w:color="auto"/>
              <w:right w:val="single" w:sz="4" w:space="0" w:color="000000"/>
            </w:tcBorders>
            <w:vAlign w:val="center"/>
          </w:tcPr>
          <w:p w:rsidR="005840D9" w:rsidRPr="00CA67B3" w:rsidRDefault="005840D9" w:rsidP="00CA67B3">
            <w:pPr>
              <w:jc w:val="both"/>
            </w:pPr>
          </w:p>
        </w:tc>
        <w:tc>
          <w:tcPr>
            <w:tcW w:w="2280" w:type="dxa"/>
            <w:tcBorders>
              <w:top w:val="nil"/>
              <w:left w:val="nil"/>
              <w:bottom w:val="single" w:sz="4" w:space="0" w:color="auto"/>
              <w:right w:val="single" w:sz="4" w:space="0" w:color="auto"/>
            </w:tcBorders>
            <w:vAlign w:val="center"/>
          </w:tcPr>
          <w:p w:rsidR="005840D9" w:rsidRPr="00CA67B3" w:rsidRDefault="005840D9" w:rsidP="00CA67B3">
            <w:pPr>
              <w:jc w:val="both"/>
            </w:pPr>
          </w:p>
        </w:tc>
        <w:tc>
          <w:tcPr>
            <w:tcW w:w="2360" w:type="dxa"/>
            <w:gridSpan w:val="2"/>
            <w:tcBorders>
              <w:top w:val="single" w:sz="4" w:space="0" w:color="auto"/>
              <w:left w:val="single" w:sz="4" w:space="0" w:color="auto"/>
              <w:bottom w:val="single" w:sz="4" w:space="0" w:color="auto"/>
              <w:right w:val="single" w:sz="4" w:space="0" w:color="000000"/>
            </w:tcBorders>
            <w:vAlign w:val="center"/>
          </w:tcPr>
          <w:p w:rsidR="005840D9" w:rsidRPr="00CA67B3" w:rsidRDefault="005840D9" w:rsidP="00CA67B3">
            <w:pPr>
              <w:jc w:val="both"/>
            </w:pPr>
          </w:p>
        </w:tc>
        <w:tc>
          <w:tcPr>
            <w:tcW w:w="2280" w:type="dxa"/>
            <w:tcBorders>
              <w:top w:val="nil"/>
              <w:left w:val="nil"/>
              <w:bottom w:val="single" w:sz="4" w:space="0" w:color="auto"/>
              <w:right w:val="single" w:sz="4" w:space="0" w:color="auto"/>
            </w:tcBorders>
            <w:vAlign w:val="center"/>
          </w:tcPr>
          <w:p w:rsidR="005840D9" w:rsidRPr="00CA67B3" w:rsidRDefault="005840D9" w:rsidP="00CA67B3">
            <w:pPr>
              <w:jc w:val="both"/>
            </w:pPr>
          </w:p>
        </w:tc>
      </w:tr>
      <w:tr w:rsidR="005840D9" w:rsidRPr="00CA67B3" w:rsidTr="00876AC6">
        <w:trPr>
          <w:trHeight w:val="530"/>
        </w:trPr>
        <w:tc>
          <w:tcPr>
            <w:tcW w:w="280" w:type="dxa"/>
            <w:tcBorders>
              <w:top w:val="nil"/>
              <w:left w:val="nil"/>
              <w:bottom w:val="single" w:sz="4" w:space="0" w:color="auto"/>
              <w:right w:val="nil"/>
            </w:tcBorders>
            <w:vAlign w:val="center"/>
          </w:tcPr>
          <w:p w:rsidR="005840D9" w:rsidRPr="00CA67B3" w:rsidRDefault="005840D9" w:rsidP="00CA67B3">
            <w:pPr>
              <w:jc w:val="both"/>
            </w:pPr>
            <w:r w:rsidRPr="00CA67B3">
              <w:t> </w:t>
            </w:r>
          </w:p>
        </w:tc>
        <w:tc>
          <w:tcPr>
            <w:tcW w:w="2080" w:type="dxa"/>
            <w:tcBorders>
              <w:top w:val="nil"/>
              <w:left w:val="nil"/>
              <w:bottom w:val="single" w:sz="4" w:space="0" w:color="auto"/>
              <w:right w:val="nil"/>
            </w:tcBorders>
            <w:vAlign w:val="center"/>
          </w:tcPr>
          <w:p w:rsidR="005840D9" w:rsidRPr="00CA67B3" w:rsidRDefault="005840D9" w:rsidP="00CA67B3">
            <w:pPr>
              <w:jc w:val="both"/>
            </w:pPr>
            <w:r w:rsidRPr="00CA67B3">
              <w:t> </w:t>
            </w:r>
          </w:p>
        </w:tc>
        <w:tc>
          <w:tcPr>
            <w:tcW w:w="2280" w:type="dxa"/>
            <w:tcBorders>
              <w:top w:val="nil"/>
              <w:left w:val="nil"/>
              <w:bottom w:val="single" w:sz="4" w:space="0" w:color="auto"/>
              <w:right w:val="nil"/>
            </w:tcBorders>
            <w:vAlign w:val="center"/>
          </w:tcPr>
          <w:p w:rsidR="005840D9" w:rsidRPr="00CA67B3" w:rsidRDefault="005840D9" w:rsidP="00CA67B3">
            <w:pPr>
              <w:jc w:val="both"/>
            </w:pPr>
            <w:r w:rsidRPr="00CA67B3">
              <w:t> </w:t>
            </w:r>
          </w:p>
        </w:tc>
        <w:tc>
          <w:tcPr>
            <w:tcW w:w="1340" w:type="dxa"/>
            <w:tcBorders>
              <w:top w:val="nil"/>
              <w:left w:val="nil"/>
              <w:bottom w:val="single" w:sz="4" w:space="0" w:color="auto"/>
              <w:right w:val="nil"/>
            </w:tcBorders>
            <w:vAlign w:val="center"/>
          </w:tcPr>
          <w:p w:rsidR="005840D9" w:rsidRPr="00CA67B3" w:rsidRDefault="005840D9" w:rsidP="00CA67B3">
            <w:pPr>
              <w:jc w:val="both"/>
            </w:pPr>
            <w:r w:rsidRPr="00CA67B3">
              <w:t> </w:t>
            </w:r>
          </w:p>
        </w:tc>
        <w:tc>
          <w:tcPr>
            <w:tcW w:w="1020" w:type="dxa"/>
            <w:tcBorders>
              <w:top w:val="nil"/>
              <w:left w:val="nil"/>
              <w:bottom w:val="single" w:sz="4" w:space="0" w:color="auto"/>
              <w:right w:val="nil"/>
            </w:tcBorders>
            <w:vAlign w:val="center"/>
          </w:tcPr>
          <w:p w:rsidR="005840D9" w:rsidRPr="00CA67B3" w:rsidRDefault="005840D9" w:rsidP="00CA67B3">
            <w:pPr>
              <w:jc w:val="both"/>
            </w:pPr>
            <w:r w:rsidRPr="00CA67B3">
              <w:t> </w:t>
            </w:r>
          </w:p>
        </w:tc>
        <w:tc>
          <w:tcPr>
            <w:tcW w:w="2280" w:type="dxa"/>
            <w:tcBorders>
              <w:top w:val="nil"/>
              <w:left w:val="nil"/>
              <w:bottom w:val="single" w:sz="4" w:space="0" w:color="auto"/>
              <w:right w:val="nil"/>
            </w:tcBorders>
            <w:vAlign w:val="center"/>
          </w:tcPr>
          <w:p w:rsidR="005840D9" w:rsidRPr="00CA67B3" w:rsidRDefault="005840D9" w:rsidP="00CA67B3">
            <w:pPr>
              <w:jc w:val="both"/>
            </w:pPr>
            <w:r w:rsidRPr="00CA67B3">
              <w:t> </w:t>
            </w:r>
          </w:p>
        </w:tc>
      </w:tr>
      <w:tr w:rsidR="005840D9" w:rsidRPr="00CA67B3" w:rsidTr="00197830">
        <w:trPr>
          <w:trHeight w:val="885"/>
        </w:trPr>
        <w:tc>
          <w:tcPr>
            <w:tcW w:w="2360" w:type="dxa"/>
            <w:gridSpan w:val="2"/>
            <w:tcBorders>
              <w:top w:val="single" w:sz="4" w:space="0" w:color="auto"/>
              <w:left w:val="single" w:sz="4" w:space="0" w:color="auto"/>
              <w:bottom w:val="single" w:sz="4" w:space="0" w:color="auto"/>
              <w:right w:val="single" w:sz="4" w:space="0" w:color="000000"/>
            </w:tcBorders>
            <w:vAlign w:val="center"/>
          </w:tcPr>
          <w:p w:rsidR="005840D9" w:rsidRPr="00CA67B3" w:rsidRDefault="005840D9" w:rsidP="00CA67B3">
            <w:pPr>
              <w:jc w:val="both"/>
              <w:rPr>
                <w:b/>
                <w:bCs/>
              </w:rPr>
            </w:pPr>
            <w:r w:rsidRPr="00CA67B3">
              <w:rPr>
                <w:b/>
                <w:bCs/>
              </w:rPr>
              <w:t>Description of Projected Services</w:t>
            </w:r>
          </w:p>
        </w:tc>
        <w:tc>
          <w:tcPr>
            <w:tcW w:w="2280" w:type="dxa"/>
            <w:tcBorders>
              <w:top w:val="nil"/>
              <w:left w:val="nil"/>
              <w:bottom w:val="single" w:sz="4" w:space="0" w:color="auto"/>
              <w:right w:val="single" w:sz="4" w:space="0" w:color="auto"/>
            </w:tcBorders>
            <w:vAlign w:val="center"/>
          </w:tcPr>
          <w:p w:rsidR="005840D9" w:rsidRPr="00CA67B3" w:rsidRDefault="005840D9" w:rsidP="00CA67B3">
            <w:pPr>
              <w:jc w:val="both"/>
              <w:rPr>
                <w:b/>
                <w:bCs/>
              </w:rPr>
            </w:pPr>
            <w:r w:rsidRPr="00CA67B3">
              <w:rPr>
                <w:b/>
                <w:bCs/>
              </w:rPr>
              <w:t>Actual Services Rendered</w:t>
            </w:r>
          </w:p>
        </w:tc>
        <w:tc>
          <w:tcPr>
            <w:tcW w:w="1340" w:type="dxa"/>
            <w:tcBorders>
              <w:top w:val="nil"/>
              <w:left w:val="nil"/>
              <w:bottom w:val="single" w:sz="4" w:space="0" w:color="auto"/>
              <w:right w:val="single" w:sz="4" w:space="0" w:color="auto"/>
            </w:tcBorders>
            <w:vAlign w:val="center"/>
          </w:tcPr>
          <w:p w:rsidR="005840D9" w:rsidRPr="00CA67B3" w:rsidRDefault="005840D9" w:rsidP="00CA67B3">
            <w:pPr>
              <w:jc w:val="both"/>
              <w:rPr>
                <w:b/>
                <w:bCs/>
              </w:rPr>
            </w:pPr>
            <w:r w:rsidRPr="00CA67B3">
              <w:rPr>
                <w:b/>
                <w:bCs/>
              </w:rPr>
              <w:t>Quarter</w:t>
            </w:r>
          </w:p>
          <w:p w:rsidR="005840D9" w:rsidRPr="00CA67B3" w:rsidRDefault="005840D9" w:rsidP="00CA67B3">
            <w:pPr>
              <w:jc w:val="both"/>
              <w:rPr>
                <w:b/>
                <w:bCs/>
              </w:rPr>
            </w:pPr>
            <w:r w:rsidRPr="00CA67B3">
              <w:rPr>
                <w:bCs/>
              </w:rPr>
              <w:t>Please circle one</w:t>
            </w:r>
          </w:p>
        </w:tc>
        <w:tc>
          <w:tcPr>
            <w:tcW w:w="3300" w:type="dxa"/>
            <w:gridSpan w:val="2"/>
            <w:tcBorders>
              <w:top w:val="nil"/>
              <w:left w:val="nil"/>
              <w:bottom w:val="single" w:sz="4" w:space="0" w:color="auto"/>
              <w:right w:val="single" w:sz="4" w:space="0" w:color="auto"/>
            </w:tcBorders>
            <w:vAlign w:val="center"/>
          </w:tcPr>
          <w:p w:rsidR="005840D9" w:rsidRPr="00CA67B3" w:rsidRDefault="005840D9" w:rsidP="00CA67B3">
            <w:pPr>
              <w:jc w:val="both"/>
              <w:rPr>
                <w:b/>
                <w:bCs/>
              </w:rPr>
            </w:pPr>
            <w:r w:rsidRPr="00CA67B3">
              <w:rPr>
                <w:b/>
                <w:bCs/>
              </w:rPr>
              <w:t>Actual Performance Outcome</w:t>
            </w:r>
          </w:p>
        </w:tc>
      </w:tr>
      <w:tr w:rsidR="005840D9" w:rsidRPr="00CA67B3" w:rsidTr="00DD59EE">
        <w:trPr>
          <w:trHeight w:val="2505"/>
        </w:trPr>
        <w:tc>
          <w:tcPr>
            <w:tcW w:w="2360" w:type="dxa"/>
            <w:gridSpan w:val="2"/>
            <w:tcBorders>
              <w:top w:val="single" w:sz="4" w:space="0" w:color="auto"/>
              <w:left w:val="single" w:sz="4" w:space="0" w:color="auto"/>
              <w:bottom w:val="single" w:sz="4" w:space="0" w:color="auto"/>
              <w:right w:val="single" w:sz="4" w:space="0" w:color="000000"/>
            </w:tcBorders>
            <w:vAlign w:val="center"/>
          </w:tcPr>
          <w:p w:rsidR="005840D9" w:rsidRPr="00CA67B3" w:rsidRDefault="005840D9" w:rsidP="00CA67B3">
            <w:pPr>
              <w:jc w:val="both"/>
            </w:pPr>
          </w:p>
        </w:tc>
        <w:tc>
          <w:tcPr>
            <w:tcW w:w="2280" w:type="dxa"/>
            <w:tcBorders>
              <w:top w:val="nil"/>
              <w:left w:val="nil"/>
              <w:bottom w:val="single" w:sz="4" w:space="0" w:color="auto"/>
              <w:right w:val="single" w:sz="4" w:space="0" w:color="auto"/>
            </w:tcBorders>
            <w:noWrap/>
          </w:tcPr>
          <w:p w:rsidR="005840D9" w:rsidRPr="00CA67B3" w:rsidRDefault="005840D9" w:rsidP="00CA67B3">
            <w:pPr>
              <w:jc w:val="both"/>
            </w:pPr>
          </w:p>
        </w:tc>
        <w:tc>
          <w:tcPr>
            <w:tcW w:w="1340" w:type="dxa"/>
            <w:tcBorders>
              <w:top w:val="nil"/>
              <w:left w:val="nil"/>
              <w:bottom w:val="single" w:sz="4" w:space="0" w:color="auto"/>
              <w:right w:val="single" w:sz="4" w:space="0" w:color="auto"/>
            </w:tcBorders>
            <w:noWrap/>
          </w:tcPr>
          <w:p w:rsidR="005840D9" w:rsidRPr="00CA67B3" w:rsidRDefault="005840D9" w:rsidP="00CA67B3">
            <w:pPr>
              <w:jc w:val="both"/>
            </w:pPr>
            <w:r w:rsidRPr="00CA67B3">
              <w:t>1, 2, 3, 4</w:t>
            </w:r>
          </w:p>
        </w:tc>
        <w:tc>
          <w:tcPr>
            <w:tcW w:w="3300" w:type="dxa"/>
            <w:gridSpan w:val="2"/>
            <w:tcBorders>
              <w:top w:val="nil"/>
              <w:left w:val="nil"/>
              <w:bottom w:val="single" w:sz="4" w:space="0" w:color="auto"/>
              <w:right w:val="single" w:sz="4" w:space="0" w:color="auto"/>
            </w:tcBorders>
            <w:noWrap/>
          </w:tcPr>
          <w:p w:rsidR="005840D9" w:rsidRPr="00CA67B3" w:rsidRDefault="005840D9" w:rsidP="00CA67B3">
            <w:pPr>
              <w:jc w:val="both"/>
            </w:pPr>
          </w:p>
        </w:tc>
      </w:tr>
    </w:tbl>
    <w:p w:rsidR="005840D9" w:rsidRPr="00CA67B3" w:rsidRDefault="005840D9" w:rsidP="00CA67B3">
      <w:pPr>
        <w:jc w:val="both"/>
        <w:rPr>
          <w:b/>
        </w:rPr>
      </w:pPr>
    </w:p>
    <w:sectPr w:rsidR="005840D9" w:rsidRPr="00CA67B3" w:rsidSect="00666C4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39A" w:rsidRDefault="000A439A" w:rsidP="00344A00">
      <w:pPr>
        <w:spacing w:after="0" w:line="240" w:lineRule="auto"/>
      </w:pPr>
      <w:r>
        <w:separator/>
      </w:r>
    </w:p>
  </w:endnote>
  <w:endnote w:type="continuationSeparator" w:id="0">
    <w:p w:rsidR="000A439A" w:rsidRDefault="000A439A" w:rsidP="00344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udy Old Style">
    <w:panose1 w:val="0202050205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0D9" w:rsidRDefault="005840D9">
    <w:pPr>
      <w:pStyle w:val="Footer"/>
      <w:jc w:val="right"/>
    </w:pPr>
    <w:r>
      <w:t xml:space="preserve">Page </w:t>
    </w:r>
    <w:r>
      <w:rPr>
        <w:b/>
        <w:bCs/>
      </w:rPr>
      <w:fldChar w:fldCharType="begin"/>
    </w:r>
    <w:r>
      <w:rPr>
        <w:b/>
        <w:bCs/>
      </w:rPr>
      <w:instrText xml:space="preserve"> PAGE </w:instrText>
    </w:r>
    <w:r>
      <w:rPr>
        <w:b/>
        <w:bCs/>
      </w:rPr>
      <w:fldChar w:fldCharType="separate"/>
    </w:r>
    <w:r w:rsidR="00E45836">
      <w:rPr>
        <w:b/>
        <w:bCs/>
        <w:noProof/>
      </w:rPr>
      <w:t>1</w:t>
    </w:r>
    <w:r>
      <w:rPr>
        <w:b/>
        <w:bCs/>
      </w:rPr>
      <w:fldChar w:fldCharType="end"/>
    </w:r>
    <w:r>
      <w:t xml:space="preserve"> of </w:t>
    </w:r>
    <w:r>
      <w:rPr>
        <w:b/>
        <w:bCs/>
        <w:sz w:val="24"/>
        <w:szCs w:val="24"/>
      </w:rPr>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39A" w:rsidRDefault="000A439A" w:rsidP="00344A00">
      <w:pPr>
        <w:spacing w:after="0" w:line="240" w:lineRule="auto"/>
      </w:pPr>
      <w:r>
        <w:separator/>
      </w:r>
    </w:p>
  </w:footnote>
  <w:footnote w:type="continuationSeparator" w:id="0">
    <w:p w:rsidR="000A439A" w:rsidRDefault="000A439A" w:rsidP="00344A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7BD" w:rsidRDefault="00DA07BD" w:rsidP="00DA07BD">
    <w:pPr>
      <w:pStyle w:val="Heading1"/>
      <w:widowControl/>
    </w:pPr>
    <w:proofErr w:type="gramStart"/>
    <w:r>
      <w:t>Agreement No.</w:t>
    </w:r>
    <w:proofErr w:type="gramEnd"/>
    <w:r>
      <w:t xml:space="preserve"> </w:t>
    </w:r>
    <w:r>
      <w:fldChar w:fldCharType="begin"/>
    </w:r>
    <w:r>
      <w:instrText xml:space="preserve"> MACROBUTTON nomacro </w:instrText>
    </w:r>
    <w:r>
      <w:rPr>
        <w:color w:val="FF0000"/>
      </w:rPr>
      <w:instrText>[Enter #]</w:instrText>
    </w:r>
    <w:r>
      <w:fldChar w:fldCharType="end"/>
    </w:r>
  </w:p>
  <w:p w:rsidR="005840D9" w:rsidRPr="00F90B0C" w:rsidRDefault="005840D9" w:rsidP="00F90B0C">
    <w:pPr>
      <w:pStyle w:val="Header"/>
      <w:jc w:val="right"/>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pPr>
        <w:tabs>
          <w:tab w:val="num" w:pos="144"/>
        </w:tabs>
        <w:ind w:left="144" w:hanging="144"/>
      </w:pPr>
      <w:rPr>
        <w:rFonts w:ascii="Goudy Old Style" w:hAnsi="Goudy Old Style" w:cs="Times New Roman"/>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1C616EB0"/>
    <w:multiLevelType w:val="hybridMultilevel"/>
    <w:tmpl w:val="683C40B8"/>
    <w:lvl w:ilvl="0" w:tplc="1382BE12">
      <w:start w:val="1"/>
      <w:numFmt w:val="lowerLetter"/>
      <w:lvlText w:val="%1."/>
      <w:lvlJc w:val="left"/>
      <w:pPr>
        <w:ind w:left="171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7A81839"/>
    <w:multiLevelType w:val="hybridMultilevel"/>
    <w:tmpl w:val="90C202CA"/>
    <w:lvl w:ilvl="0" w:tplc="41CEF744">
      <w:start w:val="3"/>
      <w:numFmt w:val="decimal"/>
      <w:lvlText w:val="(%1)"/>
      <w:lvlJc w:val="left"/>
      <w:pPr>
        <w:tabs>
          <w:tab w:val="num" w:pos="2520"/>
        </w:tabs>
        <w:ind w:left="2520" w:hanging="72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3">
    <w:nsid w:val="3458544B"/>
    <w:multiLevelType w:val="hybridMultilevel"/>
    <w:tmpl w:val="C9DEED2E"/>
    <w:lvl w:ilvl="0" w:tplc="52BEBFA6">
      <w:start w:val="1"/>
      <w:numFmt w:val="lowerLetter"/>
      <w:lvlText w:val="%1."/>
      <w:lvlJc w:val="left"/>
      <w:pPr>
        <w:tabs>
          <w:tab w:val="num" w:pos="1080"/>
        </w:tabs>
        <w:ind w:left="1080" w:hanging="360"/>
      </w:pPr>
      <w:rPr>
        <w:rFonts w:cs="Times New Roman" w:hint="default"/>
        <w:b/>
      </w:rPr>
    </w:lvl>
    <w:lvl w:ilvl="1" w:tplc="B3F447A0">
      <w:start w:val="2"/>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59B40D54"/>
    <w:multiLevelType w:val="hybridMultilevel"/>
    <w:tmpl w:val="0B3C70D4"/>
    <w:lvl w:ilvl="0" w:tplc="5A5046D0">
      <w:start w:val="3"/>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5">
    <w:nsid w:val="5AFB2939"/>
    <w:multiLevelType w:val="hybridMultilevel"/>
    <w:tmpl w:val="AF7CC876"/>
    <w:lvl w:ilvl="0" w:tplc="0409000F">
      <w:start w:val="1"/>
      <w:numFmt w:val="decimal"/>
      <w:lvlText w:val="%1."/>
      <w:lvlJc w:val="left"/>
      <w:pPr>
        <w:ind w:left="1080" w:hanging="360"/>
      </w:pPr>
      <w:rPr>
        <w:rFonts w:cs="Times New Roman"/>
      </w:rPr>
    </w:lvl>
    <w:lvl w:ilvl="1" w:tplc="1382BE12">
      <w:start w:val="1"/>
      <w:numFmt w:val="lowerLetter"/>
      <w:lvlText w:val="%2."/>
      <w:lvlJc w:val="left"/>
      <w:pPr>
        <w:ind w:left="1710" w:hanging="360"/>
      </w:pPr>
      <w:rPr>
        <w:rFonts w:cs="Times New Roman"/>
        <w:b/>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683461E6"/>
    <w:multiLevelType w:val="multilevel"/>
    <w:tmpl w:val="B3741F7A"/>
    <w:lvl w:ilvl="0">
      <w:start w:val="1"/>
      <w:numFmt w:val="decimal"/>
      <w:pStyle w:val="1Paragraph"/>
      <w:lvlText w:val="%1."/>
      <w:lvlJc w:val="left"/>
      <w:pPr>
        <w:tabs>
          <w:tab w:val="num" w:pos="1080"/>
        </w:tabs>
        <w:ind w:firstLine="720"/>
      </w:pPr>
      <w:rPr>
        <w:rFonts w:cs="Times New Roman" w:hint="default"/>
      </w:rPr>
    </w:lvl>
    <w:lvl w:ilvl="1">
      <w:start w:val="1"/>
      <w:numFmt w:val="lowerLetter"/>
      <w:pStyle w:val="2Paragraph"/>
      <w:lvlText w:val="%2."/>
      <w:lvlJc w:val="left"/>
      <w:pPr>
        <w:tabs>
          <w:tab w:val="num" w:pos="1512"/>
        </w:tabs>
        <w:ind w:firstLine="1152"/>
      </w:pPr>
      <w:rPr>
        <w:rFonts w:cs="Times New Roman" w:hint="default"/>
      </w:rPr>
    </w:lvl>
    <w:lvl w:ilvl="2">
      <w:start w:val="1"/>
      <w:numFmt w:val="decimal"/>
      <w:lvlText w:val="(%3)"/>
      <w:lvlJc w:val="left"/>
      <w:pPr>
        <w:tabs>
          <w:tab w:val="num" w:pos="1728"/>
        </w:tabs>
        <w:ind w:firstLine="1368"/>
      </w:pPr>
      <w:rPr>
        <w:rFonts w:cs="Times New Roman" w:hint="default"/>
      </w:rPr>
    </w:lvl>
    <w:lvl w:ilvl="3">
      <w:start w:val="1"/>
      <w:numFmt w:val="decimal"/>
      <w:lvlText w:val="(%4)"/>
      <w:lvlJc w:val="left"/>
      <w:pPr>
        <w:tabs>
          <w:tab w:val="num" w:pos="36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7">
    <w:nsid w:val="735135AC"/>
    <w:multiLevelType w:val="multilevel"/>
    <w:tmpl w:val="549C4EBE"/>
    <w:name w:val="Agmt"/>
    <w:lvl w:ilvl="0">
      <w:start w:val="1"/>
      <w:numFmt w:val="decimal"/>
      <w:pStyle w:val="Level1"/>
      <w:lvlText w:val="%1."/>
      <w:lvlJc w:val="left"/>
      <w:pPr>
        <w:tabs>
          <w:tab w:val="num" w:pos="0"/>
        </w:tabs>
        <w:ind w:left="1368" w:hanging="360"/>
      </w:pPr>
      <w:rPr>
        <w:rFonts w:cs="Times New Roman" w:hint="default"/>
        <w:b w:val="0"/>
        <w:i w:val="0"/>
      </w:rPr>
    </w:lvl>
    <w:lvl w:ilvl="1">
      <w:start w:val="1"/>
      <w:numFmt w:val="lowerLetter"/>
      <w:pStyle w:val="Level2"/>
      <w:lvlText w:val="%2."/>
      <w:lvlJc w:val="left"/>
      <w:pPr>
        <w:tabs>
          <w:tab w:val="num" w:pos="1080"/>
        </w:tabs>
        <w:ind w:firstLine="720"/>
      </w:pPr>
      <w:rPr>
        <w:rFonts w:cs="Times New Roman" w:hint="default"/>
        <w:b w:val="0"/>
        <w:i w:val="0"/>
      </w:rPr>
    </w:lvl>
    <w:lvl w:ilvl="2">
      <w:start w:val="1"/>
      <w:numFmt w:val="lowerRoman"/>
      <w:pStyle w:val="Level3"/>
      <w:lvlText w:val="(%3)"/>
      <w:lvlJc w:val="left"/>
      <w:pPr>
        <w:tabs>
          <w:tab w:val="num" w:pos="1080"/>
        </w:tabs>
        <w:ind w:left="216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nsid w:val="7A4162BE"/>
    <w:multiLevelType w:val="hybridMultilevel"/>
    <w:tmpl w:val="A292224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5"/>
  </w:num>
  <w:num w:numId="3">
    <w:abstractNumId w:val="7"/>
  </w:num>
  <w:num w:numId="4">
    <w:abstractNumId w:val="6"/>
  </w:num>
  <w:num w:numId="5">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6">
    <w:abstractNumId w:val="3"/>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0878"/>
    <w:rsid w:val="000044F8"/>
    <w:rsid w:val="00042775"/>
    <w:rsid w:val="000432C5"/>
    <w:rsid w:val="000A439A"/>
    <w:rsid w:val="000A5CE2"/>
    <w:rsid w:val="000B7465"/>
    <w:rsid w:val="000D1C58"/>
    <w:rsid w:val="000D62F4"/>
    <w:rsid w:val="000D6B81"/>
    <w:rsid w:val="000D7A10"/>
    <w:rsid w:val="000E374F"/>
    <w:rsid w:val="001157D3"/>
    <w:rsid w:val="0013078F"/>
    <w:rsid w:val="00135EF6"/>
    <w:rsid w:val="00152941"/>
    <w:rsid w:val="00160878"/>
    <w:rsid w:val="00176288"/>
    <w:rsid w:val="00197830"/>
    <w:rsid w:val="001B07F5"/>
    <w:rsid w:val="001B5026"/>
    <w:rsid w:val="001D5959"/>
    <w:rsid w:val="001F0918"/>
    <w:rsid w:val="001F3AA1"/>
    <w:rsid w:val="001F7871"/>
    <w:rsid w:val="00204B7B"/>
    <w:rsid w:val="00206FCA"/>
    <w:rsid w:val="00225979"/>
    <w:rsid w:val="0023557B"/>
    <w:rsid w:val="0027007D"/>
    <w:rsid w:val="0027075A"/>
    <w:rsid w:val="002A041A"/>
    <w:rsid w:val="002B5EEF"/>
    <w:rsid w:val="002C438B"/>
    <w:rsid w:val="002E78B3"/>
    <w:rsid w:val="00311214"/>
    <w:rsid w:val="00320335"/>
    <w:rsid w:val="00334CED"/>
    <w:rsid w:val="003364BA"/>
    <w:rsid w:val="00344A00"/>
    <w:rsid w:val="0035155F"/>
    <w:rsid w:val="00363046"/>
    <w:rsid w:val="00372C35"/>
    <w:rsid w:val="00373A97"/>
    <w:rsid w:val="003758A1"/>
    <w:rsid w:val="00384AF4"/>
    <w:rsid w:val="00386DDE"/>
    <w:rsid w:val="0038714B"/>
    <w:rsid w:val="00395CA1"/>
    <w:rsid w:val="003C0A34"/>
    <w:rsid w:val="003C484C"/>
    <w:rsid w:val="003C4C09"/>
    <w:rsid w:val="003D0892"/>
    <w:rsid w:val="003E1879"/>
    <w:rsid w:val="003E36D0"/>
    <w:rsid w:val="003E3B03"/>
    <w:rsid w:val="003F62F2"/>
    <w:rsid w:val="00426671"/>
    <w:rsid w:val="00437A0E"/>
    <w:rsid w:val="00461744"/>
    <w:rsid w:val="004903F2"/>
    <w:rsid w:val="004911DE"/>
    <w:rsid w:val="004B7CDE"/>
    <w:rsid w:val="004C77C1"/>
    <w:rsid w:val="004D0004"/>
    <w:rsid w:val="004D77C6"/>
    <w:rsid w:val="004E208B"/>
    <w:rsid w:val="004F0D2F"/>
    <w:rsid w:val="00504258"/>
    <w:rsid w:val="00540E29"/>
    <w:rsid w:val="00567B90"/>
    <w:rsid w:val="00571625"/>
    <w:rsid w:val="00577030"/>
    <w:rsid w:val="005840D9"/>
    <w:rsid w:val="0059328D"/>
    <w:rsid w:val="005B635A"/>
    <w:rsid w:val="005C5AF3"/>
    <w:rsid w:val="005F07BD"/>
    <w:rsid w:val="00602418"/>
    <w:rsid w:val="006058D5"/>
    <w:rsid w:val="00607309"/>
    <w:rsid w:val="006115C8"/>
    <w:rsid w:val="00613BB1"/>
    <w:rsid w:val="00623915"/>
    <w:rsid w:val="00635D1C"/>
    <w:rsid w:val="00645780"/>
    <w:rsid w:val="00656D69"/>
    <w:rsid w:val="00664D1C"/>
    <w:rsid w:val="00666C40"/>
    <w:rsid w:val="0067489E"/>
    <w:rsid w:val="00684092"/>
    <w:rsid w:val="00692E4A"/>
    <w:rsid w:val="00695C73"/>
    <w:rsid w:val="007141AE"/>
    <w:rsid w:val="00722D68"/>
    <w:rsid w:val="0076209C"/>
    <w:rsid w:val="007A0C22"/>
    <w:rsid w:val="007B562C"/>
    <w:rsid w:val="007C0407"/>
    <w:rsid w:val="007D3598"/>
    <w:rsid w:val="007D5D2A"/>
    <w:rsid w:val="007D62D0"/>
    <w:rsid w:val="007E3508"/>
    <w:rsid w:val="007E54F4"/>
    <w:rsid w:val="007F2ED6"/>
    <w:rsid w:val="00807445"/>
    <w:rsid w:val="00847E0D"/>
    <w:rsid w:val="008628DF"/>
    <w:rsid w:val="00871087"/>
    <w:rsid w:val="00876AC6"/>
    <w:rsid w:val="008973E1"/>
    <w:rsid w:val="008B08A6"/>
    <w:rsid w:val="008B3059"/>
    <w:rsid w:val="008E2E23"/>
    <w:rsid w:val="008F7161"/>
    <w:rsid w:val="00910DB5"/>
    <w:rsid w:val="0091343E"/>
    <w:rsid w:val="0094200A"/>
    <w:rsid w:val="009472C0"/>
    <w:rsid w:val="009A4642"/>
    <w:rsid w:val="009F2CD8"/>
    <w:rsid w:val="00A2483F"/>
    <w:rsid w:val="00A44ED0"/>
    <w:rsid w:val="00A50F9A"/>
    <w:rsid w:val="00A75EE2"/>
    <w:rsid w:val="00A8113B"/>
    <w:rsid w:val="00AA1E52"/>
    <w:rsid w:val="00AB7449"/>
    <w:rsid w:val="00AC0EBD"/>
    <w:rsid w:val="00AE6B2E"/>
    <w:rsid w:val="00AF28FD"/>
    <w:rsid w:val="00B13D3D"/>
    <w:rsid w:val="00B54B44"/>
    <w:rsid w:val="00B71D8E"/>
    <w:rsid w:val="00BA622B"/>
    <w:rsid w:val="00BB4944"/>
    <w:rsid w:val="00BC1AA9"/>
    <w:rsid w:val="00BD5A89"/>
    <w:rsid w:val="00C259CA"/>
    <w:rsid w:val="00C427A8"/>
    <w:rsid w:val="00C97368"/>
    <w:rsid w:val="00CA5546"/>
    <w:rsid w:val="00CA67B3"/>
    <w:rsid w:val="00CF75FC"/>
    <w:rsid w:val="00D070E0"/>
    <w:rsid w:val="00D12DA1"/>
    <w:rsid w:val="00D17706"/>
    <w:rsid w:val="00D70235"/>
    <w:rsid w:val="00D85B04"/>
    <w:rsid w:val="00DA07BD"/>
    <w:rsid w:val="00DD59EE"/>
    <w:rsid w:val="00DE36BD"/>
    <w:rsid w:val="00DF08B1"/>
    <w:rsid w:val="00DF3480"/>
    <w:rsid w:val="00E15E21"/>
    <w:rsid w:val="00E26FB4"/>
    <w:rsid w:val="00E40E52"/>
    <w:rsid w:val="00E45836"/>
    <w:rsid w:val="00E64F6D"/>
    <w:rsid w:val="00E84F3D"/>
    <w:rsid w:val="00E870E8"/>
    <w:rsid w:val="00EA7AB6"/>
    <w:rsid w:val="00EB1670"/>
    <w:rsid w:val="00ED27ED"/>
    <w:rsid w:val="00ED3540"/>
    <w:rsid w:val="00EE13D3"/>
    <w:rsid w:val="00EF23E1"/>
    <w:rsid w:val="00F06669"/>
    <w:rsid w:val="00F1658C"/>
    <w:rsid w:val="00F17E7F"/>
    <w:rsid w:val="00F54A08"/>
    <w:rsid w:val="00F57B0C"/>
    <w:rsid w:val="00F672B0"/>
    <w:rsid w:val="00F74B6B"/>
    <w:rsid w:val="00F77224"/>
    <w:rsid w:val="00F839C3"/>
    <w:rsid w:val="00F8582A"/>
    <w:rsid w:val="00F8631E"/>
    <w:rsid w:val="00F90B0C"/>
    <w:rsid w:val="00FA0C61"/>
    <w:rsid w:val="00FA0D5C"/>
    <w:rsid w:val="00FA1D88"/>
    <w:rsid w:val="00FA6C84"/>
    <w:rsid w:val="00FC7D41"/>
    <w:rsid w:val="00FD6CF3"/>
    <w:rsid w:val="00FF0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C40"/>
    <w:pPr>
      <w:spacing w:after="200" w:line="276" w:lineRule="auto"/>
    </w:pPr>
    <w:rPr>
      <w:sz w:val="22"/>
      <w:szCs w:val="22"/>
    </w:rPr>
  </w:style>
  <w:style w:type="paragraph" w:styleId="Heading1">
    <w:name w:val="heading 1"/>
    <w:basedOn w:val="Normal"/>
    <w:next w:val="Normal"/>
    <w:link w:val="Heading1Char"/>
    <w:qFormat/>
    <w:locked/>
    <w:rsid w:val="00DA07BD"/>
    <w:pPr>
      <w:keepNext/>
      <w:widowControl w:val="0"/>
      <w:tabs>
        <w:tab w:val="left" w:pos="-1440"/>
        <w:tab w:val="left" w:pos="-720"/>
        <w:tab w:val="decimal" w:pos="0"/>
        <w:tab w:val="left" w:pos="1080"/>
        <w:tab w:val="left" w:pos="1570"/>
        <w:tab w:val="left" w:pos="2002"/>
      </w:tabs>
      <w:autoSpaceDE w:val="0"/>
      <w:autoSpaceDN w:val="0"/>
      <w:adjustRightInd w:val="0"/>
      <w:spacing w:after="0" w:line="240" w:lineRule="auto"/>
      <w:ind w:left="6480"/>
      <w:outlineLvl w:val="0"/>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878"/>
    <w:pPr>
      <w:ind w:left="720"/>
      <w:contextualSpacing/>
    </w:pPr>
  </w:style>
  <w:style w:type="paragraph" w:customStyle="1" w:styleId="Level1">
    <w:name w:val="Level 1"/>
    <w:basedOn w:val="Normal"/>
    <w:uiPriority w:val="99"/>
    <w:rsid w:val="000B7465"/>
    <w:pPr>
      <w:keepNext/>
      <w:numPr>
        <w:numId w:val="3"/>
      </w:numPr>
      <w:tabs>
        <w:tab w:val="left" w:pos="-1440"/>
        <w:tab w:val="left" w:pos="-720"/>
        <w:tab w:val="decimal" w:pos="1004"/>
        <w:tab w:val="left" w:pos="1440"/>
        <w:tab w:val="left" w:pos="1710"/>
        <w:tab w:val="left" w:pos="2002"/>
      </w:tabs>
      <w:spacing w:after="0" w:line="240" w:lineRule="auto"/>
      <w:ind w:left="0" w:firstLine="990"/>
      <w:jc w:val="both"/>
    </w:pPr>
    <w:rPr>
      <w:rFonts w:eastAsia="Times New Roman"/>
      <w:sz w:val="24"/>
      <w:szCs w:val="20"/>
      <w:u w:val="single"/>
    </w:rPr>
  </w:style>
  <w:style w:type="paragraph" w:customStyle="1" w:styleId="Level2">
    <w:name w:val="Level 2"/>
    <w:basedOn w:val="Level1"/>
    <w:uiPriority w:val="99"/>
    <w:rsid w:val="000B7465"/>
    <w:pPr>
      <w:keepNext w:val="0"/>
      <w:numPr>
        <w:ilvl w:val="1"/>
      </w:numPr>
      <w:tabs>
        <w:tab w:val="clear" w:pos="1004"/>
        <w:tab w:val="clear" w:pos="1080"/>
        <w:tab w:val="decimal" w:pos="990"/>
        <w:tab w:val="num" w:pos="1224"/>
      </w:tabs>
      <w:ind w:firstLine="1440"/>
    </w:pPr>
    <w:rPr>
      <w:u w:val="none"/>
    </w:rPr>
  </w:style>
  <w:style w:type="paragraph" w:customStyle="1" w:styleId="Level3">
    <w:name w:val="Level 3"/>
    <w:basedOn w:val="Normal"/>
    <w:uiPriority w:val="99"/>
    <w:rsid w:val="000B7465"/>
    <w:pPr>
      <w:numPr>
        <w:ilvl w:val="2"/>
        <w:numId w:val="3"/>
      </w:numPr>
      <w:tabs>
        <w:tab w:val="left" w:pos="-1440"/>
        <w:tab w:val="left" w:pos="-720"/>
        <w:tab w:val="left" w:pos="1228"/>
        <w:tab w:val="left" w:pos="1562"/>
        <w:tab w:val="left" w:pos="2340"/>
      </w:tabs>
      <w:spacing w:after="0" w:line="240" w:lineRule="auto"/>
      <w:ind w:left="2340" w:hanging="540"/>
      <w:jc w:val="both"/>
    </w:pPr>
    <w:rPr>
      <w:rFonts w:eastAsia="Times New Roman"/>
      <w:sz w:val="24"/>
      <w:szCs w:val="20"/>
    </w:rPr>
  </w:style>
  <w:style w:type="table" w:styleId="TableGrid">
    <w:name w:val="Table Grid"/>
    <w:basedOn w:val="TableNormal"/>
    <w:uiPriority w:val="99"/>
    <w:rsid w:val="00FA6C8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Paragraph">
    <w:name w:val="1Paragraph"/>
    <w:basedOn w:val="Normal"/>
    <w:autoRedefine/>
    <w:uiPriority w:val="99"/>
    <w:rsid w:val="00FA6C84"/>
    <w:pPr>
      <w:widowControl w:val="0"/>
      <w:numPr>
        <w:numId w:val="4"/>
      </w:numPr>
      <w:tabs>
        <w:tab w:val="left" w:pos="-1440"/>
        <w:tab w:val="left" w:pos="-720"/>
        <w:tab w:val="decimal" w:pos="0"/>
        <w:tab w:val="left" w:pos="1570"/>
        <w:tab w:val="left" w:pos="2002"/>
      </w:tabs>
      <w:autoSpaceDE w:val="0"/>
      <w:autoSpaceDN w:val="0"/>
      <w:adjustRightInd w:val="0"/>
      <w:spacing w:after="0" w:line="240" w:lineRule="auto"/>
    </w:pPr>
    <w:rPr>
      <w:rFonts w:eastAsia="Times New Roman"/>
      <w:sz w:val="24"/>
      <w:szCs w:val="24"/>
      <w:u w:val="single"/>
    </w:rPr>
  </w:style>
  <w:style w:type="paragraph" w:customStyle="1" w:styleId="2Paragraph">
    <w:name w:val="2Paragraph"/>
    <w:basedOn w:val="Normal"/>
    <w:autoRedefine/>
    <w:uiPriority w:val="99"/>
    <w:rsid w:val="00FA6C84"/>
    <w:pPr>
      <w:widowControl w:val="0"/>
      <w:numPr>
        <w:ilvl w:val="1"/>
        <w:numId w:val="4"/>
      </w:numPr>
      <w:tabs>
        <w:tab w:val="left" w:pos="-1440"/>
        <w:tab w:val="left" w:pos="-720"/>
        <w:tab w:val="decimal" w:pos="0"/>
        <w:tab w:val="left" w:pos="1570"/>
        <w:tab w:val="left" w:pos="2002"/>
      </w:tabs>
      <w:autoSpaceDE w:val="0"/>
      <w:autoSpaceDN w:val="0"/>
      <w:adjustRightInd w:val="0"/>
      <w:spacing w:after="0" w:line="240" w:lineRule="auto"/>
      <w:jc w:val="both"/>
    </w:pPr>
    <w:rPr>
      <w:rFonts w:eastAsia="Times New Roman"/>
      <w:sz w:val="24"/>
      <w:szCs w:val="24"/>
    </w:rPr>
  </w:style>
  <w:style w:type="paragraph" w:styleId="BalloonText">
    <w:name w:val="Balloon Text"/>
    <w:basedOn w:val="Normal"/>
    <w:link w:val="BalloonTextChar"/>
    <w:uiPriority w:val="99"/>
    <w:semiHidden/>
    <w:rsid w:val="00344A0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44A00"/>
    <w:rPr>
      <w:rFonts w:ascii="Tahoma" w:hAnsi="Tahoma" w:cs="Tahoma"/>
      <w:sz w:val="16"/>
      <w:szCs w:val="16"/>
    </w:rPr>
  </w:style>
  <w:style w:type="paragraph" w:styleId="Header">
    <w:name w:val="header"/>
    <w:basedOn w:val="Normal"/>
    <w:link w:val="HeaderChar"/>
    <w:uiPriority w:val="99"/>
    <w:rsid w:val="00344A00"/>
    <w:pPr>
      <w:tabs>
        <w:tab w:val="center" w:pos="4680"/>
        <w:tab w:val="right" w:pos="9360"/>
      </w:tabs>
      <w:spacing w:after="0" w:line="240" w:lineRule="auto"/>
    </w:pPr>
  </w:style>
  <w:style w:type="character" w:customStyle="1" w:styleId="HeaderChar">
    <w:name w:val="Header Char"/>
    <w:link w:val="Header"/>
    <w:uiPriority w:val="99"/>
    <w:locked/>
    <w:rsid w:val="00344A00"/>
    <w:rPr>
      <w:rFonts w:cs="Times New Roman"/>
    </w:rPr>
  </w:style>
  <w:style w:type="paragraph" w:styleId="Footer">
    <w:name w:val="footer"/>
    <w:basedOn w:val="Normal"/>
    <w:link w:val="FooterChar"/>
    <w:uiPriority w:val="99"/>
    <w:rsid w:val="00344A00"/>
    <w:pPr>
      <w:tabs>
        <w:tab w:val="center" w:pos="4680"/>
        <w:tab w:val="right" w:pos="9360"/>
      </w:tabs>
      <w:spacing w:after="0" w:line="240" w:lineRule="auto"/>
    </w:pPr>
  </w:style>
  <w:style w:type="character" w:customStyle="1" w:styleId="FooterChar">
    <w:name w:val="Footer Char"/>
    <w:link w:val="Footer"/>
    <w:uiPriority w:val="99"/>
    <w:locked/>
    <w:rsid w:val="00344A00"/>
    <w:rPr>
      <w:rFonts w:cs="Times New Roman"/>
    </w:rPr>
  </w:style>
  <w:style w:type="paragraph" w:styleId="BodyTextIndent3">
    <w:name w:val="Body Text Indent 3"/>
    <w:basedOn w:val="Normal"/>
    <w:link w:val="BodyTextIndent3Char"/>
    <w:uiPriority w:val="99"/>
    <w:rsid w:val="009A4642"/>
    <w:pPr>
      <w:tabs>
        <w:tab w:val="left" w:pos="1080"/>
        <w:tab w:val="left" w:pos="1710"/>
        <w:tab w:val="left" w:pos="216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2160" w:hanging="720"/>
    </w:pPr>
    <w:rPr>
      <w:rFonts w:ascii="Arial" w:eastAsia="Times New Roman" w:hAnsi="Arial" w:cs="Arial"/>
      <w:sz w:val="24"/>
      <w:szCs w:val="24"/>
    </w:rPr>
  </w:style>
  <w:style w:type="character" w:customStyle="1" w:styleId="BodyTextIndent3Char">
    <w:name w:val="Body Text Indent 3 Char"/>
    <w:link w:val="BodyTextIndent3"/>
    <w:uiPriority w:val="99"/>
    <w:locked/>
    <w:rsid w:val="009A4642"/>
    <w:rPr>
      <w:rFonts w:ascii="Arial" w:hAnsi="Arial" w:cs="Arial"/>
      <w:sz w:val="24"/>
      <w:szCs w:val="24"/>
    </w:rPr>
  </w:style>
  <w:style w:type="paragraph" w:styleId="Title">
    <w:name w:val="Title"/>
    <w:basedOn w:val="Normal"/>
    <w:link w:val="TitleChar"/>
    <w:uiPriority w:val="99"/>
    <w:qFormat/>
    <w:rsid w:val="00C259CA"/>
    <w:pPr>
      <w:autoSpaceDE w:val="0"/>
      <w:autoSpaceDN w:val="0"/>
      <w:adjustRightInd w:val="0"/>
      <w:spacing w:after="0" w:line="240" w:lineRule="auto"/>
      <w:jc w:val="center"/>
    </w:pPr>
    <w:rPr>
      <w:rFonts w:ascii="Arial" w:eastAsia="Times New Roman" w:hAnsi="Arial" w:cs="Arial"/>
      <w:b/>
      <w:bCs/>
      <w:sz w:val="28"/>
      <w:szCs w:val="28"/>
    </w:rPr>
  </w:style>
  <w:style w:type="character" w:customStyle="1" w:styleId="TitleChar">
    <w:name w:val="Title Char"/>
    <w:link w:val="Title"/>
    <w:uiPriority w:val="99"/>
    <w:locked/>
    <w:rsid w:val="00C259CA"/>
    <w:rPr>
      <w:rFonts w:ascii="Arial" w:hAnsi="Arial" w:cs="Arial"/>
      <w:b/>
      <w:bCs/>
      <w:sz w:val="28"/>
      <w:szCs w:val="28"/>
    </w:rPr>
  </w:style>
  <w:style w:type="character" w:customStyle="1" w:styleId="Heading1Char">
    <w:name w:val="Heading 1 Char"/>
    <w:link w:val="Heading1"/>
    <w:rsid w:val="00DA07BD"/>
    <w:rPr>
      <w:rFonts w:eastAsia="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771705">
      <w:marLeft w:val="0"/>
      <w:marRight w:val="0"/>
      <w:marTop w:val="0"/>
      <w:marBottom w:val="0"/>
      <w:divBdr>
        <w:top w:val="none" w:sz="0" w:space="0" w:color="auto"/>
        <w:left w:val="none" w:sz="0" w:space="0" w:color="auto"/>
        <w:bottom w:val="none" w:sz="0" w:space="0" w:color="auto"/>
        <w:right w:val="none" w:sz="0" w:space="0" w:color="auto"/>
      </w:divBdr>
    </w:div>
    <w:div w:id="3147717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10</Pages>
  <Words>2791</Words>
  <Characters>15909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Rahsaan Tilford</dc:creator>
  <cp:lastModifiedBy>Juliette Dang</cp:lastModifiedBy>
  <cp:revision>5</cp:revision>
  <cp:lastPrinted>2014-02-19T15:35:00Z</cp:lastPrinted>
  <dcterms:created xsi:type="dcterms:W3CDTF">2015-05-29T00:30:00Z</dcterms:created>
  <dcterms:modified xsi:type="dcterms:W3CDTF">2015-06-10T21:36:00Z</dcterms:modified>
</cp:coreProperties>
</file>